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DC" w:rsidRPr="00110DDC" w:rsidRDefault="00110DDC" w:rsidP="00110DDC">
      <w:pPr>
        <w:shd w:val="clear" w:color="auto" w:fill="FFFFFF"/>
        <w:spacing w:line="240" w:lineRule="auto"/>
        <w:ind w:left="5245"/>
        <w:jc w:val="both"/>
        <w:rPr>
          <w:rFonts w:ascii="Times New Roman" w:hAnsi="Times New Roman" w:cs="Times New Roman"/>
          <w:sz w:val="28"/>
          <w:szCs w:val="28"/>
        </w:rPr>
      </w:pPr>
      <w:bookmarkStart w:id="0" w:name="_GoBack"/>
      <w:bookmarkEnd w:id="0"/>
      <w:r w:rsidRPr="00110DDC">
        <w:rPr>
          <w:rFonts w:ascii="Times New Roman" w:hAnsi="Times New Roman" w:cs="Times New Roman"/>
          <w:sz w:val="28"/>
          <w:szCs w:val="28"/>
        </w:rPr>
        <w:t xml:space="preserve">ЗАТВЕРДЖЕНО </w:t>
      </w:r>
    </w:p>
    <w:p w:rsidR="00110DDC" w:rsidRPr="00110DDC" w:rsidRDefault="00110DDC" w:rsidP="00110DDC">
      <w:pPr>
        <w:shd w:val="clear" w:color="auto" w:fill="FFFFFF"/>
        <w:spacing w:line="240" w:lineRule="auto"/>
        <w:ind w:left="5245"/>
        <w:jc w:val="both"/>
        <w:rPr>
          <w:rFonts w:ascii="Times New Roman" w:hAnsi="Times New Roman" w:cs="Times New Roman"/>
          <w:sz w:val="28"/>
          <w:szCs w:val="28"/>
        </w:rPr>
      </w:pPr>
      <w:r w:rsidRPr="00110DDC">
        <w:rPr>
          <w:rFonts w:ascii="Times New Roman" w:hAnsi="Times New Roman" w:cs="Times New Roman"/>
          <w:sz w:val="28"/>
          <w:szCs w:val="28"/>
        </w:rPr>
        <w:t xml:space="preserve">Рішенням </w:t>
      </w:r>
      <w:r w:rsidR="00FB58AA">
        <w:rPr>
          <w:rFonts w:ascii="Times New Roman" w:hAnsi="Times New Roman" w:cs="Times New Roman"/>
          <w:sz w:val="28"/>
          <w:szCs w:val="28"/>
        </w:rPr>
        <w:t>тридцять п’ятої</w:t>
      </w:r>
      <w:r w:rsidRPr="00110DDC">
        <w:rPr>
          <w:rFonts w:ascii="Times New Roman" w:hAnsi="Times New Roman" w:cs="Times New Roman"/>
          <w:sz w:val="28"/>
          <w:szCs w:val="28"/>
        </w:rPr>
        <w:t xml:space="preserve"> сесії сьомого скликання  Сергіївської сільської ради від </w:t>
      </w:r>
      <w:r w:rsidR="00FB58AA">
        <w:rPr>
          <w:rFonts w:ascii="Times New Roman" w:hAnsi="Times New Roman" w:cs="Times New Roman"/>
          <w:sz w:val="28"/>
          <w:szCs w:val="28"/>
        </w:rPr>
        <w:t>19.12.2019</w:t>
      </w:r>
      <w:r w:rsidRPr="00110DDC">
        <w:rPr>
          <w:rFonts w:ascii="Times New Roman" w:hAnsi="Times New Roman" w:cs="Times New Roman"/>
          <w:sz w:val="28"/>
          <w:szCs w:val="28"/>
        </w:rPr>
        <w:t xml:space="preserve"> року</w:t>
      </w:r>
    </w:p>
    <w:p w:rsidR="00110DDC" w:rsidRPr="00110DDC" w:rsidRDefault="00110DDC" w:rsidP="00110DDC">
      <w:pPr>
        <w:spacing w:line="240" w:lineRule="auto"/>
        <w:ind w:left="6840" w:right="-191"/>
        <w:jc w:val="right"/>
        <w:rPr>
          <w:rFonts w:ascii="Times New Roman" w:hAnsi="Times New Roman" w:cs="Times New Roman"/>
          <w:bCs/>
          <w:sz w:val="28"/>
          <w:szCs w:val="28"/>
        </w:rPr>
      </w:pPr>
    </w:p>
    <w:p w:rsidR="00110DDC" w:rsidRPr="00110DDC" w:rsidRDefault="00110DDC" w:rsidP="00110DDC">
      <w:pPr>
        <w:tabs>
          <w:tab w:val="left" w:pos="0"/>
        </w:tabs>
        <w:spacing w:line="240" w:lineRule="auto"/>
        <w:rPr>
          <w:rFonts w:ascii="Times New Roman" w:hAnsi="Times New Roman" w:cs="Times New Roman"/>
          <w:bCs/>
          <w:sz w:val="28"/>
          <w:szCs w:val="28"/>
        </w:rPr>
      </w:pPr>
    </w:p>
    <w:p w:rsidR="00110DDC" w:rsidRPr="00110DDC" w:rsidRDefault="00110DDC" w:rsidP="00110DDC">
      <w:pPr>
        <w:tabs>
          <w:tab w:val="left" w:pos="0"/>
        </w:tabs>
        <w:spacing w:line="240" w:lineRule="auto"/>
        <w:rPr>
          <w:rFonts w:ascii="Times New Roman" w:hAnsi="Times New Roman" w:cs="Times New Roman"/>
          <w:bCs/>
          <w:sz w:val="28"/>
          <w:szCs w:val="28"/>
        </w:rPr>
      </w:pPr>
    </w:p>
    <w:p w:rsidR="00110DDC" w:rsidRPr="00110DDC" w:rsidRDefault="00110DDC" w:rsidP="00110DDC">
      <w:pPr>
        <w:tabs>
          <w:tab w:val="left" w:pos="0"/>
        </w:tabs>
        <w:spacing w:line="240" w:lineRule="auto"/>
        <w:rPr>
          <w:rFonts w:ascii="Times New Roman" w:hAnsi="Times New Roman" w:cs="Times New Roman"/>
          <w:bCs/>
          <w:sz w:val="28"/>
          <w:szCs w:val="28"/>
        </w:rPr>
      </w:pPr>
    </w:p>
    <w:p w:rsidR="00110DDC" w:rsidRPr="00110DDC" w:rsidRDefault="00110DDC" w:rsidP="00110DDC">
      <w:pPr>
        <w:tabs>
          <w:tab w:val="left" w:pos="0"/>
        </w:tabs>
        <w:spacing w:line="240" w:lineRule="auto"/>
        <w:rPr>
          <w:rFonts w:ascii="Times New Roman" w:hAnsi="Times New Roman" w:cs="Times New Roman"/>
          <w:bCs/>
          <w:sz w:val="28"/>
          <w:szCs w:val="28"/>
        </w:rPr>
      </w:pPr>
    </w:p>
    <w:p w:rsidR="00110DDC" w:rsidRPr="00110DDC" w:rsidRDefault="00110DDC" w:rsidP="00110DDC">
      <w:pPr>
        <w:tabs>
          <w:tab w:val="left" w:pos="0"/>
        </w:tabs>
        <w:spacing w:line="240" w:lineRule="auto"/>
        <w:rPr>
          <w:rFonts w:ascii="Times New Roman" w:hAnsi="Times New Roman" w:cs="Times New Roman"/>
          <w:bCs/>
          <w:sz w:val="28"/>
          <w:szCs w:val="28"/>
        </w:rPr>
      </w:pPr>
    </w:p>
    <w:p w:rsidR="00110DDC" w:rsidRPr="00110DDC" w:rsidRDefault="00110DDC" w:rsidP="00110DDC">
      <w:pPr>
        <w:tabs>
          <w:tab w:val="left" w:pos="0"/>
        </w:tabs>
        <w:spacing w:line="240" w:lineRule="auto"/>
        <w:rPr>
          <w:rFonts w:ascii="Times New Roman" w:hAnsi="Times New Roman" w:cs="Times New Roman"/>
          <w:bCs/>
          <w:sz w:val="28"/>
          <w:szCs w:val="28"/>
        </w:rPr>
      </w:pPr>
    </w:p>
    <w:p w:rsidR="00110DDC" w:rsidRPr="00110DDC" w:rsidRDefault="00110DDC" w:rsidP="00110DDC">
      <w:pPr>
        <w:tabs>
          <w:tab w:val="left" w:pos="0"/>
        </w:tabs>
        <w:spacing w:line="240" w:lineRule="auto"/>
        <w:rPr>
          <w:rFonts w:ascii="Times New Roman" w:hAnsi="Times New Roman" w:cs="Times New Roman"/>
          <w:bCs/>
          <w:sz w:val="28"/>
          <w:szCs w:val="28"/>
        </w:rPr>
      </w:pPr>
    </w:p>
    <w:p w:rsidR="00110DDC" w:rsidRPr="00110DDC" w:rsidRDefault="00110DDC" w:rsidP="00110DDC">
      <w:pPr>
        <w:spacing w:line="240" w:lineRule="auto"/>
        <w:jc w:val="center"/>
        <w:rPr>
          <w:rFonts w:ascii="Times New Roman" w:hAnsi="Times New Roman" w:cs="Times New Roman"/>
          <w:bCs/>
          <w:sz w:val="28"/>
          <w:szCs w:val="28"/>
        </w:rPr>
      </w:pPr>
    </w:p>
    <w:p w:rsidR="00110DDC" w:rsidRPr="00110DDC" w:rsidRDefault="00110DDC" w:rsidP="00110DDC">
      <w:pPr>
        <w:spacing w:line="240" w:lineRule="auto"/>
        <w:jc w:val="center"/>
        <w:rPr>
          <w:rFonts w:ascii="Times New Roman" w:hAnsi="Times New Roman" w:cs="Times New Roman"/>
          <w:bCs/>
          <w:sz w:val="28"/>
          <w:szCs w:val="28"/>
        </w:rPr>
      </w:pPr>
    </w:p>
    <w:p w:rsidR="00110DDC" w:rsidRPr="00110DDC" w:rsidRDefault="00110DDC" w:rsidP="00110DDC">
      <w:pPr>
        <w:spacing w:line="240" w:lineRule="auto"/>
        <w:jc w:val="center"/>
        <w:rPr>
          <w:rFonts w:ascii="Times New Roman" w:hAnsi="Times New Roman" w:cs="Times New Roman"/>
          <w:bCs/>
          <w:sz w:val="28"/>
          <w:szCs w:val="28"/>
        </w:rPr>
      </w:pPr>
    </w:p>
    <w:p w:rsidR="00110DDC" w:rsidRPr="00110DDC" w:rsidRDefault="00110DDC" w:rsidP="00110DDC">
      <w:pPr>
        <w:spacing w:line="240" w:lineRule="auto"/>
        <w:jc w:val="center"/>
        <w:rPr>
          <w:rFonts w:ascii="Times New Roman" w:hAnsi="Times New Roman" w:cs="Times New Roman"/>
          <w:sz w:val="28"/>
          <w:szCs w:val="28"/>
        </w:rPr>
      </w:pPr>
      <w:r w:rsidRPr="00110DDC">
        <w:rPr>
          <w:rFonts w:ascii="Times New Roman" w:hAnsi="Times New Roman" w:cs="Times New Roman"/>
          <w:bCs/>
          <w:sz w:val="28"/>
          <w:szCs w:val="28"/>
        </w:rPr>
        <w:t>Програма</w:t>
      </w:r>
    </w:p>
    <w:p w:rsidR="00110DDC" w:rsidRPr="00110DDC" w:rsidRDefault="00110DDC" w:rsidP="00110DDC">
      <w:pPr>
        <w:spacing w:line="240" w:lineRule="auto"/>
        <w:jc w:val="center"/>
        <w:rPr>
          <w:rFonts w:ascii="Times New Roman" w:hAnsi="Times New Roman" w:cs="Times New Roman"/>
          <w:sz w:val="28"/>
          <w:szCs w:val="28"/>
        </w:rPr>
      </w:pPr>
      <w:r>
        <w:rPr>
          <w:rFonts w:ascii="Times New Roman" w:hAnsi="Times New Roman" w:cs="Times New Roman"/>
          <w:bCs/>
          <w:sz w:val="28"/>
          <w:szCs w:val="28"/>
        </w:rPr>
        <w:t>забезпечення розроблення генеральних планів та іншої земельної документації населених пунктів Сергіївської ОТГ на 20</w:t>
      </w:r>
      <w:r w:rsidR="00FB58AA">
        <w:rPr>
          <w:rFonts w:ascii="Times New Roman" w:hAnsi="Times New Roman" w:cs="Times New Roman"/>
          <w:bCs/>
          <w:sz w:val="28"/>
          <w:szCs w:val="28"/>
        </w:rPr>
        <w:t>20</w:t>
      </w:r>
      <w:r>
        <w:rPr>
          <w:rFonts w:ascii="Times New Roman" w:hAnsi="Times New Roman" w:cs="Times New Roman"/>
          <w:bCs/>
          <w:sz w:val="28"/>
          <w:szCs w:val="28"/>
        </w:rPr>
        <w:t xml:space="preserve"> рік</w:t>
      </w:r>
    </w:p>
    <w:p w:rsidR="00110DDC" w:rsidRPr="00110DDC" w:rsidRDefault="00110DDC" w:rsidP="00110DDC">
      <w:pPr>
        <w:tabs>
          <w:tab w:val="left" w:pos="0"/>
        </w:tabs>
        <w:spacing w:line="240" w:lineRule="auto"/>
        <w:jc w:val="center"/>
        <w:rPr>
          <w:rFonts w:ascii="Times New Roman" w:hAnsi="Times New Roman" w:cs="Times New Roman"/>
          <w:b/>
          <w:bCs/>
          <w:sz w:val="28"/>
          <w:szCs w:val="28"/>
        </w:rPr>
      </w:pPr>
    </w:p>
    <w:p w:rsidR="00110DDC" w:rsidRPr="00110DDC" w:rsidRDefault="00110DDC" w:rsidP="00110DDC">
      <w:pPr>
        <w:tabs>
          <w:tab w:val="left" w:pos="0"/>
        </w:tabs>
        <w:spacing w:line="240" w:lineRule="auto"/>
        <w:jc w:val="center"/>
        <w:rPr>
          <w:rFonts w:ascii="Times New Roman" w:hAnsi="Times New Roman" w:cs="Times New Roman"/>
          <w:b/>
          <w:bCs/>
          <w:sz w:val="28"/>
          <w:szCs w:val="28"/>
        </w:rPr>
      </w:pPr>
    </w:p>
    <w:p w:rsidR="00110DDC" w:rsidRPr="00110DDC" w:rsidRDefault="00110DDC" w:rsidP="00110DDC">
      <w:pPr>
        <w:tabs>
          <w:tab w:val="left" w:pos="0"/>
        </w:tabs>
        <w:spacing w:line="240" w:lineRule="auto"/>
        <w:jc w:val="center"/>
        <w:rPr>
          <w:rFonts w:ascii="Times New Roman" w:hAnsi="Times New Roman" w:cs="Times New Roman"/>
          <w:b/>
          <w:bCs/>
          <w:sz w:val="28"/>
          <w:szCs w:val="28"/>
        </w:rPr>
      </w:pPr>
    </w:p>
    <w:p w:rsidR="00110DDC" w:rsidRPr="00110DDC" w:rsidRDefault="00110DDC" w:rsidP="00110DDC">
      <w:pPr>
        <w:tabs>
          <w:tab w:val="left" w:pos="0"/>
        </w:tabs>
        <w:spacing w:line="240" w:lineRule="auto"/>
        <w:jc w:val="center"/>
        <w:rPr>
          <w:rFonts w:ascii="Times New Roman" w:hAnsi="Times New Roman" w:cs="Times New Roman"/>
          <w:b/>
          <w:bCs/>
          <w:sz w:val="28"/>
          <w:szCs w:val="28"/>
        </w:rPr>
      </w:pPr>
    </w:p>
    <w:p w:rsidR="00110DDC" w:rsidRPr="00110DDC" w:rsidRDefault="00110DDC" w:rsidP="00110DDC">
      <w:pPr>
        <w:tabs>
          <w:tab w:val="left" w:pos="0"/>
        </w:tabs>
        <w:spacing w:line="240" w:lineRule="auto"/>
        <w:jc w:val="center"/>
        <w:rPr>
          <w:rFonts w:ascii="Times New Roman" w:hAnsi="Times New Roman" w:cs="Times New Roman"/>
          <w:b/>
          <w:bCs/>
          <w:sz w:val="28"/>
          <w:szCs w:val="28"/>
        </w:rPr>
      </w:pPr>
    </w:p>
    <w:p w:rsidR="00110DDC" w:rsidRPr="00110DDC" w:rsidRDefault="00110DDC" w:rsidP="00110DDC">
      <w:pPr>
        <w:tabs>
          <w:tab w:val="left" w:pos="0"/>
        </w:tabs>
        <w:spacing w:line="240" w:lineRule="auto"/>
        <w:jc w:val="center"/>
        <w:rPr>
          <w:rFonts w:ascii="Times New Roman" w:hAnsi="Times New Roman" w:cs="Times New Roman"/>
          <w:b/>
          <w:bCs/>
          <w:sz w:val="28"/>
          <w:szCs w:val="28"/>
        </w:rPr>
      </w:pPr>
    </w:p>
    <w:p w:rsidR="00110DDC" w:rsidRPr="00110DDC" w:rsidRDefault="00110DDC" w:rsidP="00110DDC">
      <w:pPr>
        <w:tabs>
          <w:tab w:val="left" w:pos="0"/>
        </w:tabs>
        <w:spacing w:line="240" w:lineRule="auto"/>
        <w:jc w:val="center"/>
        <w:rPr>
          <w:rFonts w:ascii="Times New Roman" w:hAnsi="Times New Roman" w:cs="Times New Roman"/>
          <w:b/>
          <w:bCs/>
          <w:sz w:val="28"/>
          <w:szCs w:val="28"/>
        </w:rPr>
      </w:pPr>
    </w:p>
    <w:p w:rsidR="00110DDC" w:rsidRDefault="00110DDC" w:rsidP="00110DDC">
      <w:pPr>
        <w:tabs>
          <w:tab w:val="left" w:pos="0"/>
        </w:tabs>
        <w:spacing w:line="240" w:lineRule="auto"/>
        <w:jc w:val="center"/>
        <w:rPr>
          <w:rFonts w:ascii="Times New Roman" w:hAnsi="Times New Roman" w:cs="Times New Roman"/>
          <w:b/>
          <w:bCs/>
          <w:sz w:val="28"/>
          <w:szCs w:val="28"/>
        </w:rPr>
      </w:pPr>
    </w:p>
    <w:p w:rsidR="00E37764" w:rsidRDefault="00E37764" w:rsidP="00110DDC">
      <w:pPr>
        <w:tabs>
          <w:tab w:val="left" w:pos="0"/>
        </w:tabs>
        <w:spacing w:line="240" w:lineRule="auto"/>
        <w:jc w:val="center"/>
        <w:rPr>
          <w:rFonts w:ascii="Times New Roman" w:hAnsi="Times New Roman" w:cs="Times New Roman"/>
          <w:b/>
          <w:bCs/>
          <w:sz w:val="28"/>
          <w:szCs w:val="28"/>
        </w:rPr>
      </w:pPr>
    </w:p>
    <w:p w:rsidR="00E37764" w:rsidRPr="00110DDC" w:rsidRDefault="00E37764" w:rsidP="00110DDC">
      <w:pPr>
        <w:tabs>
          <w:tab w:val="left" w:pos="0"/>
        </w:tabs>
        <w:spacing w:line="240" w:lineRule="auto"/>
        <w:jc w:val="center"/>
        <w:rPr>
          <w:rFonts w:ascii="Times New Roman" w:hAnsi="Times New Roman" w:cs="Times New Roman"/>
          <w:b/>
          <w:bCs/>
          <w:sz w:val="28"/>
          <w:szCs w:val="28"/>
        </w:rPr>
      </w:pPr>
    </w:p>
    <w:p w:rsidR="00110DDC" w:rsidRPr="00110DDC" w:rsidRDefault="00110DDC" w:rsidP="00110DDC">
      <w:pPr>
        <w:tabs>
          <w:tab w:val="left" w:pos="0"/>
        </w:tabs>
        <w:spacing w:line="240" w:lineRule="auto"/>
        <w:jc w:val="center"/>
        <w:rPr>
          <w:rFonts w:ascii="Times New Roman" w:hAnsi="Times New Roman" w:cs="Times New Roman"/>
          <w:b/>
          <w:bCs/>
          <w:sz w:val="28"/>
          <w:szCs w:val="28"/>
        </w:rPr>
      </w:pPr>
    </w:p>
    <w:p w:rsidR="00110DDC" w:rsidRPr="00110DDC" w:rsidRDefault="00110DDC" w:rsidP="00110DDC">
      <w:pPr>
        <w:shd w:val="clear" w:color="auto" w:fill="FFFFFF"/>
        <w:spacing w:after="150" w:line="240" w:lineRule="auto"/>
        <w:ind w:left="-540"/>
        <w:jc w:val="center"/>
        <w:rPr>
          <w:rFonts w:ascii="Times New Roman" w:eastAsia="Times New Roman" w:hAnsi="Times New Roman" w:cs="Times New Roman"/>
          <w:color w:val="333333"/>
          <w:sz w:val="28"/>
          <w:szCs w:val="28"/>
          <w:lang w:eastAsia="uk-UA"/>
        </w:rPr>
      </w:pPr>
      <w:r w:rsidRPr="00110DDC">
        <w:rPr>
          <w:rFonts w:ascii="Times New Roman" w:hAnsi="Times New Roman" w:cs="Times New Roman"/>
          <w:bCs/>
          <w:sz w:val="28"/>
          <w:szCs w:val="28"/>
        </w:rPr>
        <w:t xml:space="preserve">с. Сергіївка - </w:t>
      </w:r>
      <w:r w:rsidR="00FB58AA">
        <w:rPr>
          <w:rFonts w:ascii="Times New Roman" w:hAnsi="Times New Roman" w:cs="Times New Roman"/>
          <w:bCs/>
          <w:sz w:val="28"/>
          <w:szCs w:val="28"/>
        </w:rPr>
        <w:t>2019</w:t>
      </w:r>
    </w:p>
    <w:p w:rsidR="00110DDC" w:rsidRPr="006508E7" w:rsidRDefault="00110DDC" w:rsidP="00E37764">
      <w:pPr>
        <w:spacing w:after="0" w:line="240" w:lineRule="auto"/>
        <w:rPr>
          <w:rFonts w:ascii="Times New Roman" w:hAnsi="Times New Roman" w:cs="Times New Roman"/>
          <w:b/>
          <w:sz w:val="28"/>
          <w:szCs w:val="28"/>
        </w:rPr>
      </w:pPr>
      <w:r w:rsidRPr="006508E7">
        <w:rPr>
          <w:rFonts w:ascii="Times New Roman" w:hAnsi="Times New Roman" w:cs="Times New Roman"/>
          <w:caps/>
          <w:sz w:val="28"/>
          <w:szCs w:val="28"/>
        </w:rPr>
        <w:lastRenderedPageBreak/>
        <w:t>1. Загальні положення</w:t>
      </w:r>
    </w:p>
    <w:p w:rsidR="00110DDC" w:rsidRPr="00615FE6" w:rsidRDefault="00110DDC" w:rsidP="00E3776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15FE6">
        <w:rPr>
          <w:rFonts w:ascii="Times New Roman" w:eastAsia="Times New Roman" w:hAnsi="Times New Roman" w:cs="Times New Roman"/>
          <w:sz w:val="28"/>
          <w:szCs w:val="28"/>
          <w:lang w:eastAsia="uk-UA"/>
        </w:rPr>
        <w:t>В сучасних умовах зростає роль планування територій як ефективного засобу державного регулювання її використання, яке забезпечує взаємоузгодження в цій сфері інтересів особистості, суспільства та держави, центру і регіонів, галузей і адміністративно-територіальних одиниць.</w:t>
      </w:r>
    </w:p>
    <w:p w:rsidR="00110DDC" w:rsidRPr="00615FE6" w:rsidRDefault="00110DDC" w:rsidP="00E3776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15FE6">
        <w:rPr>
          <w:rFonts w:ascii="Times New Roman" w:eastAsia="Times New Roman" w:hAnsi="Times New Roman" w:cs="Times New Roman"/>
          <w:sz w:val="28"/>
          <w:szCs w:val="28"/>
          <w:lang w:eastAsia="uk-UA"/>
        </w:rPr>
        <w:t>Планування територій на місцевому рівні здійснюється шляхом розроблення та затвердження генеральних планів населених пунктів, планів зонування територій і детальних планів території, їх оновлення та внесення змін до них.</w:t>
      </w:r>
    </w:p>
    <w:p w:rsidR="00110DDC" w:rsidRPr="00615FE6" w:rsidRDefault="00110DDC" w:rsidP="00110DD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15FE6">
        <w:rPr>
          <w:rFonts w:ascii="Times New Roman" w:eastAsia="Times New Roman" w:hAnsi="Times New Roman" w:cs="Times New Roman"/>
          <w:sz w:val="28"/>
          <w:szCs w:val="28"/>
          <w:lang w:eastAsia="uk-UA"/>
        </w:rPr>
        <w:t>Генеральний план населеного пункту є основним видом містобудівної документації на місцевому рівні, призначеної для обґрунтування довгострокової стратегії планування та забудови території населеного пункту.</w:t>
      </w:r>
    </w:p>
    <w:p w:rsidR="00110DDC" w:rsidRPr="00615FE6" w:rsidRDefault="00110DDC" w:rsidP="00110DD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15FE6">
        <w:rPr>
          <w:rFonts w:ascii="Times New Roman" w:eastAsia="Times New Roman" w:hAnsi="Times New Roman" w:cs="Times New Roman"/>
          <w:sz w:val="28"/>
          <w:szCs w:val="28"/>
          <w:lang w:eastAsia="uk-UA"/>
        </w:rPr>
        <w:t>Програма покликана вирішити проблемні питання стимулювання і розвитку, раціонального використання ресурсів та встановлення відповідного режиму забудови територій населених пунктів Сергіївської  сільської ради (ОТГ).</w:t>
      </w:r>
    </w:p>
    <w:p w:rsidR="00110DDC" w:rsidRPr="00615FE6" w:rsidRDefault="00110DDC" w:rsidP="00110DDC">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15FE6">
        <w:rPr>
          <w:rFonts w:ascii="Times New Roman" w:eastAsia="Times New Roman" w:hAnsi="Times New Roman" w:cs="Times New Roman"/>
          <w:sz w:val="28"/>
          <w:szCs w:val="28"/>
          <w:lang w:eastAsia="uk-UA"/>
        </w:rPr>
        <w:t>Програму складено відповідно до Законів України «Про основи містобудування», «Про регулювання містобудівної діяльності» та  «Про Генеральну схему планування території України».</w:t>
      </w:r>
    </w:p>
    <w:p w:rsidR="00615FE6" w:rsidRDefault="00615FE6" w:rsidP="00615FE6">
      <w:pPr>
        <w:shd w:val="clear" w:color="auto" w:fill="FFFFFF"/>
        <w:spacing w:after="150" w:line="240" w:lineRule="auto"/>
        <w:rPr>
          <w:rFonts w:ascii="Times New Roman" w:eastAsia="Times New Roman" w:hAnsi="Times New Roman" w:cs="Times New Roman"/>
          <w:color w:val="333333"/>
          <w:sz w:val="28"/>
          <w:szCs w:val="28"/>
          <w:lang w:eastAsia="uk-UA"/>
        </w:rPr>
      </w:pPr>
    </w:p>
    <w:p w:rsidR="00615FE6" w:rsidRPr="006508E7" w:rsidRDefault="00110DDC" w:rsidP="00E37764">
      <w:pPr>
        <w:shd w:val="clear" w:color="auto" w:fill="FFFFFF"/>
        <w:spacing w:after="0" w:line="240" w:lineRule="auto"/>
        <w:rPr>
          <w:rFonts w:ascii="Times New Roman" w:eastAsia="Times New Roman" w:hAnsi="Times New Roman" w:cs="Times New Roman"/>
          <w:sz w:val="28"/>
          <w:szCs w:val="28"/>
          <w:lang w:eastAsia="uk-UA"/>
        </w:rPr>
      </w:pPr>
      <w:r w:rsidRPr="006508E7">
        <w:rPr>
          <w:rFonts w:ascii="Times New Roman" w:eastAsia="Times New Roman" w:hAnsi="Times New Roman" w:cs="Times New Roman"/>
          <w:sz w:val="28"/>
          <w:szCs w:val="28"/>
          <w:lang w:eastAsia="uk-UA"/>
        </w:rPr>
        <w:t> </w:t>
      </w:r>
      <w:r w:rsidR="00615FE6" w:rsidRPr="006508E7">
        <w:rPr>
          <w:rFonts w:ascii="Times New Roman" w:eastAsia="Times New Roman" w:hAnsi="Times New Roman" w:cs="Times New Roman"/>
          <w:sz w:val="28"/>
          <w:szCs w:val="28"/>
          <w:lang w:eastAsia="uk-UA"/>
        </w:rPr>
        <w:t>2. МЕТА ТА ЗАВДАННЯ ПРОГРАМИ</w:t>
      </w:r>
    </w:p>
    <w:p w:rsidR="00E37764" w:rsidRDefault="00615FE6" w:rsidP="00E37764">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ab/>
      </w:r>
      <w:r w:rsidR="005228C8" w:rsidRPr="005228C8">
        <w:rPr>
          <w:rFonts w:ascii="Times New Roman" w:hAnsi="Times New Roman" w:cs="Times New Roman"/>
          <w:sz w:val="28"/>
          <w:szCs w:val="28"/>
        </w:rPr>
        <w:t>Мета Програми: програма спрямована на створення містобудівної документації, яка є інструментом державного регулювання пла</w:t>
      </w:r>
      <w:r w:rsidR="00E37764">
        <w:rPr>
          <w:rFonts w:ascii="Times New Roman" w:hAnsi="Times New Roman" w:cs="Times New Roman"/>
          <w:sz w:val="28"/>
          <w:szCs w:val="28"/>
        </w:rPr>
        <w:t>нування території і передбачає:</w:t>
      </w:r>
    </w:p>
    <w:p w:rsidR="00E37764" w:rsidRDefault="005228C8" w:rsidP="00E37764">
      <w:pPr>
        <w:shd w:val="clear" w:color="auto" w:fill="FFFFFF"/>
        <w:spacing w:after="0" w:line="240" w:lineRule="auto"/>
        <w:jc w:val="both"/>
        <w:rPr>
          <w:rFonts w:ascii="Times New Roman" w:hAnsi="Times New Roman" w:cs="Times New Roman"/>
          <w:sz w:val="28"/>
          <w:szCs w:val="28"/>
        </w:rPr>
      </w:pPr>
      <w:r w:rsidRPr="005228C8">
        <w:rPr>
          <w:rFonts w:ascii="Times New Roman" w:hAnsi="Times New Roman" w:cs="Times New Roman"/>
          <w:sz w:val="28"/>
          <w:szCs w:val="28"/>
        </w:rPr>
        <w:t xml:space="preserve">- прогнозування розвитку території; </w:t>
      </w:r>
    </w:p>
    <w:p w:rsidR="00E37764" w:rsidRDefault="005228C8" w:rsidP="00E37764">
      <w:pPr>
        <w:shd w:val="clear" w:color="auto" w:fill="FFFFFF"/>
        <w:spacing w:after="0" w:line="240" w:lineRule="auto"/>
        <w:jc w:val="both"/>
        <w:rPr>
          <w:rFonts w:ascii="Times New Roman" w:hAnsi="Times New Roman" w:cs="Times New Roman"/>
          <w:sz w:val="28"/>
          <w:szCs w:val="28"/>
        </w:rPr>
      </w:pPr>
      <w:r w:rsidRPr="005228C8">
        <w:rPr>
          <w:rFonts w:ascii="Times New Roman" w:hAnsi="Times New Roman" w:cs="Times New Roman"/>
          <w:sz w:val="28"/>
          <w:szCs w:val="28"/>
        </w:rPr>
        <w:t xml:space="preserve">- забезпечення раціонального розселення і визначення напрямів сталого розвитку територій; </w:t>
      </w:r>
    </w:p>
    <w:p w:rsidR="00E37764" w:rsidRDefault="005228C8" w:rsidP="00E37764">
      <w:pPr>
        <w:shd w:val="clear" w:color="auto" w:fill="FFFFFF"/>
        <w:spacing w:after="0" w:line="240" w:lineRule="auto"/>
        <w:jc w:val="both"/>
        <w:rPr>
          <w:rFonts w:ascii="Times New Roman" w:hAnsi="Times New Roman" w:cs="Times New Roman"/>
          <w:sz w:val="28"/>
          <w:szCs w:val="28"/>
        </w:rPr>
      </w:pPr>
      <w:r w:rsidRPr="005228C8">
        <w:rPr>
          <w:rFonts w:ascii="Times New Roman" w:hAnsi="Times New Roman" w:cs="Times New Roman"/>
          <w:sz w:val="28"/>
          <w:szCs w:val="28"/>
        </w:rPr>
        <w:t xml:space="preserve">- обґрунтування розподілу земель за цільовим призначенням; </w:t>
      </w:r>
    </w:p>
    <w:p w:rsidR="00E37764" w:rsidRDefault="005228C8" w:rsidP="00E37764">
      <w:pPr>
        <w:shd w:val="clear" w:color="auto" w:fill="FFFFFF"/>
        <w:spacing w:after="0" w:line="240" w:lineRule="auto"/>
        <w:jc w:val="both"/>
        <w:rPr>
          <w:rFonts w:ascii="Times New Roman" w:hAnsi="Times New Roman" w:cs="Times New Roman"/>
          <w:sz w:val="28"/>
          <w:szCs w:val="28"/>
        </w:rPr>
      </w:pPr>
      <w:r w:rsidRPr="005228C8">
        <w:rPr>
          <w:rFonts w:ascii="Times New Roman" w:hAnsi="Times New Roman" w:cs="Times New Roman"/>
          <w:sz w:val="28"/>
          <w:szCs w:val="28"/>
        </w:rPr>
        <w:t>- визначення і раціональне взаємне розташування зон житлової та громадської забудови, виробничих, рекреаційних, природоохоронних, оздоровчих, історико</w:t>
      </w:r>
      <w:r w:rsidR="00E37764">
        <w:rPr>
          <w:rFonts w:ascii="Times New Roman" w:hAnsi="Times New Roman" w:cs="Times New Roman"/>
          <w:sz w:val="28"/>
          <w:szCs w:val="28"/>
        </w:rPr>
        <w:t>-</w:t>
      </w:r>
      <w:r w:rsidRPr="005228C8">
        <w:rPr>
          <w:rFonts w:ascii="Times New Roman" w:hAnsi="Times New Roman" w:cs="Times New Roman"/>
          <w:sz w:val="28"/>
          <w:szCs w:val="28"/>
        </w:rPr>
        <w:t xml:space="preserve">культурних та інших зон і об’єктів; </w:t>
      </w:r>
    </w:p>
    <w:p w:rsidR="00E37764" w:rsidRDefault="005228C8" w:rsidP="00E37764">
      <w:pPr>
        <w:shd w:val="clear" w:color="auto" w:fill="FFFFFF"/>
        <w:spacing w:after="0" w:line="240" w:lineRule="auto"/>
        <w:jc w:val="both"/>
        <w:rPr>
          <w:rFonts w:ascii="Times New Roman" w:hAnsi="Times New Roman" w:cs="Times New Roman"/>
          <w:sz w:val="28"/>
          <w:szCs w:val="28"/>
        </w:rPr>
      </w:pPr>
      <w:r w:rsidRPr="005228C8">
        <w:rPr>
          <w:rFonts w:ascii="Times New Roman" w:hAnsi="Times New Roman" w:cs="Times New Roman"/>
          <w:sz w:val="28"/>
          <w:szCs w:val="28"/>
        </w:rPr>
        <w:t>- встановлення режиму забудови територій, на яких передбачено провадж</w:t>
      </w:r>
      <w:r w:rsidR="00E37764">
        <w:rPr>
          <w:rFonts w:ascii="Times New Roman" w:hAnsi="Times New Roman" w:cs="Times New Roman"/>
          <w:sz w:val="28"/>
          <w:szCs w:val="28"/>
        </w:rPr>
        <w:t xml:space="preserve">ення містобудівної діяльності; </w:t>
      </w:r>
    </w:p>
    <w:p w:rsidR="00E37764" w:rsidRDefault="005228C8" w:rsidP="00E37764">
      <w:pPr>
        <w:shd w:val="clear" w:color="auto" w:fill="FFFFFF"/>
        <w:spacing w:after="0" w:line="240" w:lineRule="auto"/>
        <w:jc w:val="both"/>
        <w:rPr>
          <w:rFonts w:ascii="Times New Roman" w:hAnsi="Times New Roman" w:cs="Times New Roman"/>
          <w:sz w:val="28"/>
          <w:szCs w:val="28"/>
        </w:rPr>
      </w:pPr>
      <w:r w:rsidRPr="005228C8">
        <w:rPr>
          <w:rFonts w:ascii="Times New Roman" w:hAnsi="Times New Roman" w:cs="Times New Roman"/>
          <w:sz w:val="28"/>
          <w:szCs w:val="28"/>
        </w:rPr>
        <w:t xml:space="preserve">- збереження, створення та відновлення рекреаційних, природоохоронних, оздоровчих територій та об’єктів, ландшафтів, парків, скверів, окремих зелених насаджень; </w:t>
      </w:r>
    </w:p>
    <w:p w:rsidR="00E37764" w:rsidRDefault="005228C8" w:rsidP="00E37764">
      <w:pPr>
        <w:shd w:val="clear" w:color="auto" w:fill="FFFFFF"/>
        <w:spacing w:after="0" w:line="240" w:lineRule="auto"/>
        <w:jc w:val="both"/>
        <w:rPr>
          <w:rFonts w:ascii="Times New Roman" w:hAnsi="Times New Roman" w:cs="Times New Roman"/>
          <w:sz w:val="28"/>
          <w:szCs w:val="28"/>
        </w:rPr>
      </w:pPr>
      <w:r w:rsidRPr="005228C8">
        <w:rPr>
          <w:rFonts w:ascii="Times New Roman" w:hAnsi="Times New Roman" w:cs="Times New Roman"/>
          <w:sz w:val="28"/>
          <w:szCs w:val="28"/>
        </w:rPr>
        <w:t xml:space="preserve">- створення та розвиток інженерно-транспортної інфраструктури; </w:t>
      </w:r>
    </w:p>
    <w:p w:rsidR="005228C8" w:rsidRDefault="005228C8" w:rsidP="00E37764">
      <w:pPr>
        <w:shd w:val="clear" w:color="auto" w:fill="FFFFFF"/>
        <w:spacing w:after="0" w:line="240" w:lineRule="auto"/>
        <w:jc w:val="both"/>
      </w:pPr>
      <w:r w:rsidRPr="005228C8">
        <w:rPr>
          <w:rFonts w:ascii="Times New Roman" w:hAnsi="Times New Roman" w:cs="Times New Roman"/>
          <w:sz w:val="28"/>
          <w:szCs w:val="28"/>
        </w:rPr>
        <w:t>- проведення моніторингу забудови</w:t>
      </w:r>
      <w:r>
        <w:t>.</w:t>
      </w:r>
    </w:p>
    <w:p w:rsidR="00110DDC" w:rsidRPr="00615FE6" w:rsidRDefault="005228C8" w:rsidP="00615FE6">
      <w:pPr>
        <w:shd w:val="clear" w:color="auto" w:fill="FFFFFF"/>
        <w:spacing w:after="0" w:line="240" w:lineRule="auto"/>
        <w:jc w:val="both"/>
        <w:rPr>
          <w:rFonts w:ascii="Times New Roman" w:eastAsia="Times New Roman" w:hAnsi="Times New Roman" w:cs="Times New Roman"/>
          <w:sz w:val="28"/>
          <w:szCs w:val="28"/>
          <w:lang w:eastAsia="uk-UA"/>
        </w:rPr>
      </w:pPr>
      <w:r>
        <w:tab/>
      </w:r>
      <w:r w:rsidR="00110DDC" w:rsidRPr="00615FE6">
        <w:rPr>
          <w:rFonts w:ascii="Times New Roman" w:eastAsia="Times New Roman" w:hAnsi="Times New Roman" w:cs="Times New Roman"/>
          <w:sz w:val="28"/>
          <w:szCs w:val="28"/>
          <w:lang w:eastAsia="uk-UA"/>
        </w:rPr>
        <w:t>Головною метою Програми є розроблення містобудівної документації сучасного рівня населених пунктів для забезпечення сталого соціально-економічного розвитку території.</w:t>
      </w:r>
    </w:p>
    <w:p w:rsidR="00110DDC" w:rsidRPr="00615FE6" w:rsidRDefault="00615FE6" w:rsidP="00615FE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110DDC" w:rsidRPr="00615FE6">
        <w:rPr>
          <w:rFonts w:ascii="Times New Roman" w:eastAsia="Times New Roman" w:hAnsi="Times New Roman" w:cs="Times New Roman"/>
          <w:sz w:val="28"/>
          <w:szCs w:val="28"/>
          <w:lang w:eastAsia="uk-UA"/>
        </w:rPr>
        <w:t xml:space="preserve">Програма спрямована на забезпечення цілеспрямованої діяльності органів місцевого самоврядування, підприємств, установ, організацій, громадян, об'єднань громадян по створенню повноцінного життєвого середовища, яка включає прогнозування розвитку і планування територій, проектування, будівництво і реконструкцію об'єктів житлово-цивільного, виробничого </w:t>
      </w:r>
      <w:r w:rsidR="00110DDC" w:rsidRPr="00615FE6">
        <w:rPr>
          <w:rFonts w:ascii="Times New Roman" w:eastAsia="Times New Roman" w:hAnsi="Times New Roman" w:cs="Times New Roman"/>
          <w:sz w:val="28"/>
          <w:szCs w:val="28"/>
          <w:lang w:eastAsia="uk-UA"/>
        </w:rPr>
        <w:lastRenderedPageBreak/>
        <w:t>призначення, спорудження інших об'єктів, створення інженерної і транспортної інфраструктури.</w:t>
      </w:r>
    </w:p>
    <w:p w:rsidR="00110DDC" w:rsidRPr="00615FE6" w:rsidRDefault="00615FE6" w:rsidP="00817A0F">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110DDC" w:rsidRPr="00615FE6">
        <w:rPr>
          <w:rFonts w:ascii="Times New Roman" w:eastAsia="Times New Roman" w:hAnsi="Times New Roman" w:cs="Times New Roman"/>
          <w:sz w:val="28"/>
          <w:szCs w:val="28"/>
          <w:lang w:eastAsia="uk-UA"/>
        </w:rPr>
        <w:t>Розроблення генеральних планів населених пунктів буде сприяти реалізації плану соціально-економічного розвитку, поєднаний з детальними планами території сільської ради, визначить потреби в територіях для забудови та іншого її використання; потреби у зміні меж населених пунктів, черговість і пріоритетність забудови та іншого використання територій; межі функціональних зон, пріоритетні та допустимі види використання та забудови територій, сприятиме залученню інвестицій.</w:t>
      </w:r>
    </w:p>
    <w:p w:rsidR="00110DDC" w:rsidRPr="00615FE6" w:rsidRDefault="00817A0F" w:rsidP="00817A0F">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110DDC" w:rsidRPr="00615FE6">
        <w:rPr>
          <w:rFonts w:ascii="Times New Roman" w:eastAsia="Times New Roman" w:hAnsi="Times New Roman" w:cs="Times New Roman"/>
          <w:sz w:val="28"/>
          <w:szCs w:val="28"/>
          <w:lang w:eastAsia="uk-UA"/>
        </w:rPr>
        <w:t>Матеріали генеральних планів населених пунктів використовуються як вихідні дані при розробленні іншої планувальної документації та проектів забудови, інвестиційних програм і проектів, програм соціально-економічного розвитку, схем визначення земель населених пунктів для приватизації, планів земельно-господарського устрою населених пунктів, спеціальних проектів, схем іпрограм охорони навколишнього природного середовища та здоров'я населення, пам'яток історії і культури, інженерного захисту і підготовки території, комплексних схем транспорту, проектів та схем організації дорожнього руху, систем управління дорожнім рухом, схем розвитку систем інженерного обладнання і галузей сільського господарства, виконанні грошової оцінки земель, створенні містобудівного та земельного кадастрів, тощо.</w:t>
      </w:r>
    </w:p>
    <w:p w:rsidR="00110DDC" w:rsidRPr="00615FE6" w:rsidRDefault="00817A0F" w:rsidP="00615FE6">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110DDC" w:rsidRPr="00615FE6">
        <w:rPr>
          <w:rFonts w:ascii="Times New Roman" w:eastAsia="Times New Roman" w:hAnsi="Times New Roman" w:cs="Times New Roman"/>
          <w:sz w:val="28"/>
          <w:szCs w:val="28"/>
          <w:lang w:eastAsia="uk-UA"/>
        </w:rPr>
        <w:t>При здійсненні планування і забудови територій на місцевому рівні, обов'язковою умовою є врахування громадських інтересів, що полягає у визначенні потреби територіальної громади в територіях, необхідних для розташування, утримання об'єктів житлово-комунального господарства, соціальної, інженерно-транспортної інфраструктури, вирішення інших завдань забезпечення сталого розвитку населених пунктів, та врахування приватних інтересів, що полягає у забезпеченні фізичним та юридичним особам рівних можливостей набуття у власність або у користування земельних ділянок, захист майнових прав, а також безпечного функціонування об'єктів нерухомості.</w:t>
      </w:r>
    </w:p>
    <w:p w:rsidR="00110DDC" w:rsidRPr="006508E7" w:rsidRDefault="00110DDC" w:rsidP="00E37764">
      <w:pPr>
        <w:shd w:val="clear" w:color="auto" w:fill="FFFFFF"/>
        <w:spacing w:after="0" w:line="240" w:lineRule="auto"/>
        <w:rPr>
          <w:rFonts w:ascii="Times New Roman" w:eastAsia="Times New Roman" w:hAnsi="Times New Roman" w:cs="Times New Roman"/>
          <w:sz w:val="28"/>
          <w:szCs w:val="28"/>
          <w:lang w:eastAsia="uk-UA"/>
        </w:rPr>
      </w:pPr>
      <w:r w:rsidRPr="00615FE6">
        <w:rPr>
          <w:rFonts w:ascii="Arial" w:eastAsia="Times New Roman" w:hAnsi="Arial" w:cs="Arial"/>
          <w:sz w:val="21"/>
          <w:szCs w:val="21"/>
          <w:lang w:eastAsia="uk-UA"/>
        </w:rPr>
        <w:t> </w:t>
      </w:r>
      <w:r w:rsidR="006508E7">
        <w:rPr>
          <w:rFonts w:ascii="Times New Roman" w:eastAsia="Times New Roman" w:hAnsi="Times New Roman" w:cs="Times New Roman"/>
          <w:sz w:val="28"/>
          <w:szCs w:val="28"/>
          <w:lang w:eastAsia="uk-UA"/>
        </w:rPr>
        <w:t xml:space="preserve">4. </w:t>
      </w:r>
      <w:r w:rsidRPr="006508E7">
        <w:rPr>
          <w:rFonts w:ascii="Times New Roman" w:eastAsia="Times New Roman" w:hAnsi="Times New Roman" w:cs="Times New Roman"/>
          <w:sz w:val="28"/>
          <w:szCs w:val="28"/>
          <w:lang w:eastAsia="uk-UA"/>
        </w:rPr>
        <w:t>ОЧІКУВАНА ЕФЕКТИВНІСТЬ ВИКОНАННЯ ПРОГРАМИ</w:t>
      </w:r>
    </w:p>
    <w:p w:rsidR="00110DDC" w:rsidRPr="006508E7" w:rsidRDefault="00110DDC" w:rsidP="00E37764">
      <w:pPr>
        <w:shd w:val="clear" w:color="auto" w:fill="FFFFFF"/>
        <w:spacing w:after="0" w:line="240" w:lineRule="auto"/>
        <w:jc w:val="both"/>
        <w:rPr>
          <w:rFonts w:ascii="Times New Roman" w:eastAsia="Times New Roman" w:hAnsi="Times New Roman" w:cs="Times New Roman"/>
          <w:sz w:val="28"/>
          <w:szCs w:val="28"/>
          <w:lang w:eastAsia="uk-UA"/>
        </w:rPr>
      </w:pPr>
      <w:r w:rsidRPr="006508E7">
        <w:rPr>
          <w:rFonts w:ascii="Times New Roman" w:eastAsia="Times New Roman" w:hAnsi="Times New Roman" w:cs="Times New Roman"/>
          <w:sz w:val="28"/>
          <w:szCs w:val="28"/>
          <w:lang w:eastAsia="uk-UA"/>
        </w:rPr>
        <w:t>          Розроблення містобудівної документації населених пунктів сільської ради спрямоване на вирішення проблемних питань щодо розвитку території населених пунктів, раціонального використання ресурсів та встановлення відповідного режиму забудови їх території.</w:t>
      </w:r>
    </w:p>
    <w:p w:rsidR="00110DDC" w:rsidRPr="006508E7" w:rsidRDefault="00594F67" w:rsidP="00594F67">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110DDC" w:rsidRPr="006508E7">
        <w:rPr>
          <w:rFonts w:ascii="Times New Roman" w:eastAsia="Times New Roman" w:hAnsi="Times New Roman" w:cs="Times New Roman"/>
          <w:sz w:val="28"/>
          <w:szCs w:val="28"/>
          <w:lang w:eastAsia="uk-UA"/>
        </w:rPr>
        <w:t>Реалізація Програми буде сприяти додержанню норм містобудівного та земельного законодавства при регулюванні використання територій шляхом забезпечення дотримання рішення затвердженої містобудівної документації. Це дасть можливість розташовувати та проектувати нове будівництво, здійснювати реконструкцію, реставрацію, капітальний ремонт об'єктів містобудування, упорядкувати території, проводити вибір, вилучення (викуп), надання у власність чи користування земель для містобудівних потреб.</w:t>
      </w:r>
    </w:p>
    <w:p w:rsidR="00E37764" w:rsidRDefault="00110DDC" w:rsidP="00E37764">
      <w:pPr>
        <w:shd w:val="clear" w:color="auto" w:fill="FFFFFF"/>
        <w:spacing w:after="150" w:line="240" w:lineRule="auto"/>
        <w:rPr>
          <w:rFonts w:ascii="Arial" w:eastAsia="Times New Roman" w:hAnsi="Arial" w:cs="Arial"/>
          <w:color w:val="333333"/>
          <w:sz w:val="21"/>
          <w:szCs w:val="21"/>
          <w:lang w:eastAsia="uk-UA"/>
        </w:rPr>
      </w:pPr>
      <w:r w:rsidRPr="00110DDC">
        <w:rPr>
          <w:rFonts w:ascii="Arial" w:eastAsia="Times New Roman" w:hAnsi="Arial" w:cs="Arial"/>
          <w:color w:val="333333"/>
          <w:sz w:val="21"/>
          <w:szCs w:val="21"/>
          <w:lang w:eastAsia="uk-UA"/>
        </w:rPr>
        <w:t> </w:t>
      </w:r>
    </w:p>
    <w:p w:rsidR="00E37764" w:rsidRDefault="00817A0F" w:rsidP="00E37764">
      <w:pPr>
        <w:shd w:val="clear" w:color="auto" w:fill="FFFFFF"/>
        <w:spacing w:after="0" w:line="240" w:lineRule="auto"/>
        <w:rPr>
          <w:rFonts w:ascii="Times New Roman" w:eastAsia="Calibri" w:hAnsi="Times New Roman" w:cs="Times New Roman"/>
          <w:caps/>
          <w:sz w:val="28"/>
          <w:szCs w:val="28"/>
        </w:rPr>
      </w:pPr>
      <w:r>
        <w:rPr>
          <w:rFonts w:ascii="Times New Roman" w:hAnsi="Times New Roman" w:cs="Times New Roman"/>
          <w:bCs/>
          <w:caps/>
          <w:sz w:val="28"/>
          <w:szCs w:val="28"/>
        </w:rPr>
        <w:t>5</w:t>
      </w:r>
      <w:r w:rsidRPr="004922CE">
        <w:rPr>
          <w:rFonts w:ascii="Times New Roman" w:eastAsia="Calibri" w:hAnsi="Times New Roman" w:cs="Times New Roman"/>
          <w:bCs/>
          <w:caps/>
          <w:sz w:val="28"/>
          <w:szCs w:val="28"/>
        </w:rPr>
        <w:t xml:space="preserve">. </w:t>
      </w:r>
      <w:bookmarkStart w:id="1" w:name="_Toc326789810"/>
      <w:r w:rsidRPr="004922CE">
        <w:rPr>
          <w:rFonts w:ascii="Times New Roman" w:eastAsia="Calibri" w:hAnsi="Times New Roman" w:cs="Times New Roman"/>
          <w:bCs/>
          <w:caps/>
          <w:sz w:val="28"/>
          <w:szCs w:val="28"/>
        </w:rPr>
        <w:t>Обсяги та джерела фінансування програми</w:t>
      </w:r>
      <w:bookmarkEnd w:id="1"/>
      <w:r w:rsidRPr="004922CE">
        <w:rPr>
          <w:rFonts w:ascii="Times New Roman" w:eastAsia="Calibri" w:hAnsi="Times New Roman" w:cs="Times New Roman"/>
          <w:caps/>
          <w:sz w:val="28"/>
          <w:szCs w:val="28"/>
        </w:rPr>
        <w:t> </w:t>
      </w:r>
    </w:p>
    <w:p w:rsidR="00817A0F" w:rsidRPr="004922CE" w:rsidRDefault="00817A0F" w:rsidP="00FB58AA">
      <w:pPr>
        <w:shd w:val="clear" w:color="auto" w:fill="FFFFFF"/>
        <w:spacing w:after="0" w:line="240" w:lineRule="auto"/>
        <w:jc w:val="both"/>
        <w:rPr>
          <w:rFonts w:ascii="Times New Roman" w:eastAsia="Calibri" w:hAnsi="Times New Roman" w:cs="Times New Roman"/>
          <w:bCs/>
          <w:sz w:val="28"/>
          <w:szCs w:val="28"/>
        </w:rPr>
      </w:pPr>
      <w:r w:rsidRPr="004922CE">
        <w:rPr>
          <w:rFonts w:ascii="Times New Roman" w:eastAsia="Calibri" w:hAnsi="Times New Roman" w:cs="Times New Roman"/>
          <w:bCs/>
          <w:sz w:val="28"/>
          <w:szCs w:val="28"/>
        </w:rPr>
        <w:tab/>
        <w:t xml:space="preserve">Фінансування Програми здійснюється відповідно до законодавства України за рахунок коштів бюджету ОТГ та інших джерел, не заборонених чинним законодавством </w:t>
      </w:r>
    </w:p>
    <w:p w:rsidR="00817A0F" w:rsidRPr="004922CE" w:rsidRDefault="00817A0F" w:rsidP="00817A0F">
      <w:pPr>
        <w:spacing w:after="0" w:line="240" w:lineRule="auto"/>
        <w:jc w:val="both"/>
        <w:rPr>
          <w:rFonts w:ascii="Times New Roman" w:eastAsia="Calibri" w:hAnsi="Times New Roman" w:cs="Times New Roman"/>
          <w:caps/>
          <w:sz w:val="28"/>
          <w:szCs w:val="28"/>
        </w:rPr>
      </w:pPr>
      <w:r>
        <w:rPr>
          <w:rFonts w:ascii="Times New Roman" w:hAnsi="Times New Roman" w:cs="Times New Roman"/>
          <w:caps/>
          <w:sz w:val="28"/>
          <w:szCs w:val="28"/>
        </w:rPr>
        <w:lastRenderedPageBreak/>
        <w:t>6</w:t>
      </w:r>
      <w:r w:rsidRPr="004922CE">
        <w:rPr>
          <w:rFonts w:ascii="Times New Roman" w:eastAsia="Calibri" w:hAnsi="Times New Roman" w:cs="Times New Roman"/>
          <w:caps/>
          <w:sz w:val="28"/>
          <w:szCs w:val="28"/>
        </w:rPr>
        <w:t>. Контроль за виконанням Програми</w:t>
      </w:r>
    </w:p>
    <w:p w:rsidR="00E37764" w:rsidRPr="00E37764" w:rsidRDefault="00817A0F" w:rsidP="00E37764">
      <w:pPr>
        <w:widowControl w:val="0"/>
        <w:tabs>
          <w:tab w:val="left" w:pos="567"/>
        </w:tabs>
        <w:autoSpaceDE w:val="0"/>
        <w:autoSpaceDN w:val="0"/>
        <w:adjustRightInd w:val="0"/>
        <w:spacing w:after="0" w:line="240" w:lineRule="auto"/>
        <w:ind w:right="-22"/>
        <w:jc w:val="both"/>
        <w:rPr>
          <w:rFonts w:ascii="Times New Roman" w:hAnsi="Times New Roman" w:cs="Times New Roman"/>
          <w:bCs/>
          <w:sz w:val="28"/>
          <w:szCs w:val="28"/>
        </w:rPr>
      </w:pPr>
      <w:r w:rsidRPr="004922CE">
        <w:rPr>
          <w:rFonts w:ascii="Times New Roman" w:eastAsia="Calibri" w:hAnsi="Times New Roman" w:cs="Times New Roman"/>
          <w:sz w:val="28"/>
          <w:szCs w:val="28"/>
        </w:rPr>
        <w:tab/>
        <w:t xml:space="preserve">Контроль за виконанням Програми </w:t>
      </w:r>
      <w:r w:rsidR="00E37764">
        <w:rPr>
          <w:rFonts w:ascii="Times New Roman" w:eastAsia="Calibri" w:hAnsi="Times New Roman" w:cs="Times New Roman"/>
          <w:sz w:val="28"/>
          <w:szCs w:val="28"/>
        </w:rPr>
        <w:t xml:space="preserve">здійснює </w:t>
      </w:r>
      <w:r w:rsidR="00E37764">
        <w:rPr>
          <w:rFonts w:ascii="Times New Roman" w:hAnsi="Times New Roman" w:cs="Times New Roman"/>
          <w:sz w:val="28"/>
          <w:szCs w:val="28"/>
        </w:rPr>
        <w:t>постійна</w:t>
      </w:r>
      <w:r w:rsidR="00E37764" w:rsidRPr="00E37764">
        <w:rPr>
          <w:rFonts w:ascii="Times New Roman" w:hAnsi="Times New Roman" w:cs="Times New Roman"/>
          <w:sz w:val="28"/>
          <w:szCs w:val="28"/>
        </w:rPr>
        <w:t xml:space="preserve"> комісіяз питань місто</w:t>
      </w:r>
      <w:r w:rsidR="00E37764">
        <w:rPr>
          <w:rFonts w:ascii="Times New Roman" w:hAnsi="Times New Roman" w:cs="Times New Roman"/>
          <w:sz w:val="28"/>
          <w:szCs w:val="28"/>
        </w:rPr>
        <w:t>будування, будівництва, житлово–</w:t>
      </w:r>
      <w:r w:rsidR="00E37764" w:rsidRPr="00E37764">
        <w:rPr>
          <w:rFonts w:ascii="Times New Roman" w:hAnsi="Times New Roman" w:cs="Times New Roman"/>
          <w:sz w:val="28"/>
          <w:szCs w:val="28"/>
        </w:rPr>
        <w:t>комунального господарства, комунальної власності, земельних відносин та охорони природи.</w:t>
      </w:r>
    </w:p>
    <w:p w:rsidR="00817A0F" w:rsidRPr="004922CE" w:rsidRDefault="00817A0F" w:rsidP="00817A0F">
      <w:pPr>
        <w:spacing w:after="0" w:line="240" w:lineRule="auto"/>
        <w:jc w:val="both"/>
        <w:rPr>
          <w:rFonts w:ascii="Times New Roman" w:eastAsia="Calibri" w:hAnsi="Times New Roman" w:cs="Times New Roman"/>
          <w:sz w:val="28"/>
          <w:szCs w:val="28"/>
          <w:lang w:eastAsia="uk-UA"/>
        </w:rPr>
      </w:pPr>
    </w:p>
    <w:p w:rsidR="00817A0F" w:rsidRDefault="00817A0F"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228C8" w:rsidRDefault="005228C8"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228C8" w:rsidRDefault="005228C8"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228C8" w:rsidRDefault="005228C8"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228C8" w:rsidRDefault="005228C8"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228C8" w:rsidRDefault="005228C8"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228C8" w:rsidRDefault="005228C8"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228C8" w:rsidRDefault="005228C8"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94F67" w:rsidRDefault="00594F67"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5228C8" w:rsidRPr="008B0761" w:rsidRDefault="005228C8" w:rsidP="005228C8">
      <w:pPr>
        <w:tabs>
          <w:tab w:val="left" w:pos="0"/>
        </w:tabs>
        <w:spacing w:after="0" w:line="240" w:lineRule="auto"/>
        <w:jc w:val="center"/>
        <w:rPr>
          <w:rFonts w:ascii="Times New Roman" w:hAnsi="Times New Roman" w:cs="Times New Roman"/>
          <w:bCs/>
          <w:caps/>
          <w:sz w:val="28"/>
          <w:szCs w:val="28"/>
        </w:rPr>
      </w:pPr>
      <w:r w:rsidRPr="008B0761">
        <w:rPr>
          <w:rFonts w:ascii="Times New Roman" w:hAnsi="Times New Roman" w:cs="Times New Roman"/>
          <w:bCs/>
          <w:caps/>
          <w:sz w:val="28"/>
          <w:szCs w:val="28"/>
        </w:rPr>
        <w:lastRenderedPageBreak/>
        <w:t xml:space="preserve">П А С П О Р Т </w:t>
      </w:r>
    </w:p>
    <w:p w:rsidR="005228C8" w:rsidRPr="00110DDC" w:rsidRDefault="005228C8" w:rsidP="005228C8">
      <w:pPr>
        <w:spacing w:line="240" w:lineRule="auto"/>
        <w:jc w:val="center"/>
        <w:rPr>
          <w:rFonts w:ascii="Times New Roman" w:hAnsi="Times New Roman" w:cs="Times New Roman"/>
          <w:b/>
          <w:bCs/>
          <w:sz w:val="28"/>
          <w:szCs w:val="28"/>
        </w:rPr>
      </w:pPr>
      <w:r w:rsidRPr="008B0761">
        <w:rPr>
          <w:rFonts w:ascii="Times New Roman" w:hAnsi="Times New Roman" w:cs="Times New Roman"/>
          <w:bCs/>
          <w:caps/>
          <w:sz w:val="28"/>
          <w:szCs w:val="28"/>
        </w:rPr>
        <w:t xml:space="preserve">Програми </w:t>
      </w:r>
      <w:r w:rsidRPr="005228C8">
        <w:rPr>
          <w:rFonts w:ascii="Times New Roman" w:eastAsia="Times New Roman" w:hAnsi="Times New Roman" w:cs="Times New Roman"/>
          <w:bCs/>
          <w:caps/>
          <w:color w:val="333333"/>
          <w:sz w:val="28"/>
          <w:szCs w:val="28"/>
          <w:bdr w:val="none" w:sz="0" w:space="0" w:color="auto" w:frame="1"/>
        </w:rPr>
        <w:t>«</w:t>
      </w:r>
      <w:r w:rsidRPr="005228C8">
        <w:rPr>
          <w:rFonts w:ascii="Times New Roman" w:hAnsi="Times New Roman" w:cs="Times New Roman"/>
          <w:bCs/>
          <w:caps/>
          <w:sz w:val="28"/>
          <w:szCs w:val="28"/>
        </w:rPr>
        <w:t>забезпечення розроблення генеральних планів та іншої земельної документації населених пунктів Сергіївської ОТГ на 20</w:t>
      </w:r>
      <w:r w:rsidR="00FB58AA">
        <w:rPr>
          <w:rFonts w:ascii="Times New Roman" w:hAnsi="Times New Roman" w:cs="Times New Roman"/>
          <w:bCs/>
          <w:caps/>
          <w:sz w:val="28"/>
          <w:szCs w:val="28"/>
        </w:rPr>
        <w:t>20</w:t>
      </w:r>
      <w:r w:rsidRPr="005228C8">
        <w:rPr>
          <w:rFonts w:ascii="Times New Roman" w:hAnsi="Times New Roman" w:cs="Times New Roman"/>
          <w:bCs/>
          <w:caps/>
          <w:sz w:val="28"/>
          <w:szCs w:val="28"/>
        </w:rPr>
        <w:t xml:space="preserve"> рік</w:t>
      </w:r>
      <w:r>
        <w:rPr>
          <w:rFonts w:ascii="Times New Roman" w:hAnsi="Times New Roman" w:cs="Times New Roman"/>
          <w:bCs/>
          <w:caps/>
          <w:sz w:val="28"/>
          <w:szCs w:val="28"/>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757"/>
        <w:gridCol w:w="6237"/>
      </w:tblGrid>
      <w:tr w:rsidR="005228C8" w:rsidRPr="00323A65" w:rsidTr="00E37764">
        <w:tc>
          <w:tcPr>
            <w:tcW w:w="496" w:type="dxa"/>
            <w:vAlign w:val="center"/>
          </w:tcPr>
          <w:p w:rsidR="005228C8" w:rsidRPr="00323A65" w:rsidRDefault="005228C8" w:rsidP="002C0F4E">
            <w:pPr>
              <w:tabs>
                <w:tab w:val="left" w:pos="0"/>
              </w:tabs>
              <w:spacing w:after="0"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1</w:t>
            </w:r>
          </w:p>
        </w:tc>
        <w:tc>
          <w:tcPr>
            <w:tcW w:w="375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Ініціатори розроблення Програми</w:t>
            </w:r>
          </w:p>
        </w:tc>
        <w:tc>
          <w:tcPr>
            <w:tcW w:w="623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Виконавчий комітет Сергіївської сільської ради.</w:t>
            </w:r>
          </w:p>
        </w:tc>
      </w:tr>
      <w:tr w:rsidR="005228C8" w:rsidRPr="00323A65" w:rsidTr="00E37764">
        <w:tc>
          <w:tcPr>
            <w:tcW w:w="496"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2</w:t>
            </w:r>
          </w:p>
        </w:tc>
        <w:tc>
          <w:tcPr>
            <w:tcW w:w="375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Підстава для прийняття Програми</w:t>
            </w:r>
          </w:p>
        </w:tc>
        <w:tc>
          <w:tcPr>
            <w:tcW w:w="6237" w:type="dxa"/>
            <w:vAlign w:val="center"/>
          </w:tcPr>
          <w:p w:rsidR="005228C8" w:rsidRPr="005228C8" w:rsidRDefault="00E37764" w:rsidP="002C0F4E">
            <w:pPr>
              <w:spacing w:line="240" w:lineRule="auto"/>
              <w:ind w:right="-22"/>
              <w:jc w:val="center"/>
              <w:rPr>
                <w:rFonts w:ascii="Times New Roman" w:hAnsi="Times New Roman" w:cs="Times New Roman"/>
                <w:bCs/>
                <w:sz w:val="28"/>
                <w:szCs w:val="28"/>
              </w:rPr>
            </w:pPr>
            <w:r>
              <w:rPr>
                <w:rFonts w:ascii="Times New Roman" w:eastAsia="Calibri" w:hAnsi="Times New Roman" w:cs="Times New Roman"/>
                <w:sz w:val="28"/>
              </w:rPr>
              <w:t>С</w:t>
            </w:r>
            <w:r w:rsidR="005228C8" w:rsidRPr="005228C8">
              <w:rPr>
                <w:rFonts w:ascii="Times New Roman" w:eastAsia="Calibri" w:hAnsi="Times New Roman" w:cs="Times New Roman"/>
                <w:sz w:val="28"/>
              </w:rPr>
              <w:t xml:space="preserve">т.16, ст.17  Закону України «Про регулювання містобудівної діяльності», керуючись </w:t>
            </w:r>
            <w:r w:rsidR="005228C8" w:rsidRPr="005228C8">
              <w:rPr>
                <w:rFonts w:ascii="Times New Roman" w:eastAsia="Calibri" w:hAnsi="Times New Roman" w:cs="Times New Roman"/>
                <w:sz w:val="28"/>
                <w:szCs w:val="28"/>
              </w:rPr>
              <w:t>п. 22 ч. 1 ст. 26 Закону України «Про мі</w:t>
            </w:r>
            <w:r>
              <w:rPr>
                <w:rFonts w:ascii="Times New Roman" w:eastAsia="Calibri" w:hAnsi="Times New Roman" w:cs="Times New Roman"/>
                <w:sz w:val="28"/>
                <w:szCs w:val="28"/>
              </w:rPr>
              <w:t>сцеве самоврядування в Україні».</w:t>
            </w:r>
          </w:p>
        </w:tc>
      </w:tr>
      <w:tr w:rsidR="005228C8" w:rsidRPr="00323A65" w:rsidTr="00E37764">
        <w:tc>
          <w:tcPr>
            <w:tcW w:w="496"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3</w:t>
            </w:r>
          </w:p>
        </w:tc>
        <w:tc>
          <w:tcPr>
            <w:tcW w:w="375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Розробники Програми</w:t>
            </w:r>
          </w:p>
        </w:tc>
        <w:tc>
          <w:tcPr>
            <w:tcW w:w="623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Сектор економічного розвитку та інвестицій виконавчого комітету Сергіївської сільської ради</w:t>
            </w:r>
          </w:p>
        </w:tc>
      </w:tr>
      <w:tr w:rsidR="005228C8" w:rsidRPr="00323A65" w:rsidTr="00E37764">
        <w:tc>
          <w:tcPr>
            <w:tcW w:w="496"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4</w:t>
            </w:r>
          </w:p>
        </w:tc>
        <w:tc>
          <w:tcPr>
            <w:tcW w:w="375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proofErr w:type="spellStart"/>
            <w:r w:rsidRPr="00323A65">
              <w:rPr>
                <w:rFonts w:ascii="Times New Roman" w:hAnsi="Times New Roman" w:cs="Times New Roman"/>
                <w:bCs/>
                <w:sz w:val="28"/>
                <w:szCs w:val="28"/>
              </w:rPr>
              <w:t>Співрозробники</w:t>
            </w:r>
            <w:proofErr w:type="spellEnd"/>
            <w:r w:rsidRPr="00323A65">
              <w:rPr>
                <w:rFonts w:ascii="Times New Roman" w:hAnsi="Times New Roman" w:cs="Times New Roman"/>
                <w:bCs/>
                <w:sz w:val="28"/>
                <w:szCs w:val="28"/>
              </w:rPr>
              <w:t xml:space="preserve"> Програми</w:t>
            </w:r>
          </w:p>
        </w:tc>
        <w:tc>
          <w:tcPr>
            <w:tcW w:w="623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w:t>
            </w:r>
          </w:p>
        </w:tc>
      </w:tr>
      <w:tr w:rsidR="005228C8" w:rsidRPr="00323A65" w:rsidTr="00E37764">
        <w:tc>
          <w:tcPr>
            <w:tcW w:w="496"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5</w:t>
            </w:r>
          </w:p>
        </w:tc>
        <w:tc>
          <w:tcPr>
            <w:tcW w:w="375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Відповідальний виконавець</w:t>
            </w:r>
          </w:p>
        </w:tc>
        <w:tc>
          <w:tcPr>
            <w:tcW w:w="6237" w:type="dxa"/>
            <w:vAlign w:val="center"/>
          </w:tcPr>
          <w:p w:rsidR="00E37764" w:rsidRPr="00323A65" w:rsidRDefault="00E37764" w:rsidP="005228C8">
            <w:pPr>
              <w:spacing w:after="0" w:line="240" w:lineRule="auto"/>
              <w:rPr>
                <w:rFonts w:ascii="Times New Roman" w:hAnsi="Times New Roman" w:cs="Times New Roman"/>
                <w:bCs/>
                <w:sz w:val="28"/>
                <w:szCs w:val="28"/>
              </w:rPr>
            </w:pPr>
            <w:r>
              <w:rPr>
                <w:rFonts w:ascii="Times New Roman" w:hAnsi="Times New Roman" w:cs="Times New Roman"/>
                <w:sz w:val="28"/>
                <w:szCs w:val="32"/>
              </w:rPr>
              <w:t>В</w:t>
            </w:r>
            <w:r w:rsidRPr="00E37764">
              <w:rPr>
                <w:rFonts w:ascii="Times New Roman" w:hAnsi="Times New Roman" w:cs="Times New Roman"/>
                <w:sz w:val="28"/>
                <w:szCs w:val="32"/>
              </w:rPr>
              <w:t>ідділу земельних відносин, комунальної власності та житлово-комунального господарства</w:t>
            </w:r>
            <w:r>
              <w:rPr>
                <w:rFonts w:ascii="Times New Roman" w:hAnsi="Times New Roman" w:cs="Times New Roman"/>
                <w:sz w:val="28"/>
                <w:szCs w:val="32"/>
              </w:rPr>
              <w:t>.</w:t>
            </w:r>
          </w:p>
        </w:tc>
      </w:tr>
      <w:tr w:rsidR="005228C8" w:rsidRPr="00323A65" w:rsidTr="00E37764">
        <w:trPr>
          <w:trHeight w:val="972"/>
        </w:trPr>
        <w:tc>
          <w:tcPr>
            <w:tcW w:w="496"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6</w:t>
            </w:r>
          </w:p>
        </w:tc>
        <w:tc>
          <w:tcPr>
            <w:tcW w:w="375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Учасники Програми</w:t>
            </w:r>
          </w:p>
        </w:tc>
        <w:tc>
          <w:tcPr>
            <w:tcW w:w="6237" w:type="dxa"/>
            <w:vAlign w:val="center"/>
          </w:tcPr>
          <w:p w:rsidR="005228C8" w:rsidRPr="00594F67" w:rsidRDefault="005228C8" w:rsidP="00594F67">
            <w:pPr>
              <w:spacing w:after="0" w:line="240" w:lineRule="auto"/>
              <w:rPr>
                <w:rFonts w:ascii="Times New Roman" w:hAnsi="Times New Roman" w:cs="Times New Roman"/>
                <w:bCs/>
                <w:sz w:val="28"/>
                <w:szCs w:val="28"/>
              </w:rPr>
            </w:pPr>
            <w:r w:rsidRPr="00323A65">
              <w:rPr>
                <w:rFonts w:ascii="Times New Roman" w:hAnsi="Times New Roman" w:cs="Times New Roman"/>
                <w:bCs/>
                <w:sz w:val="28"/>
                <w:szCs w:val="28"/>
              </w:rPr>
              <w:t>Виконавчий комітет</w:t>
            </w:r>
            <w:r w:rsidR="00594F67">
              <w:rPr>
                <w:rFonts w:ascii="Times New Roman" w:hAnsi="Times New Roman" w:cs="Times New Roman"/>
                <w:bCs/>
                <w:sz w:val="28"/>
                <w:szCs w:val="28"/>
              </w:rPr>
              <w:t xml:space="preserve">  Сергіївської сільської ради</w:t>
            </w:r>
          </w:p>
        </w:tc>
      </w:tr>
      <w:tr w:rsidR="005228C8" w:rsidRPr="00323A65" w:rsidTr="00E37764">
        <w:trPr>
          <w:trHeight w:val="1332"/>
        </w:trPr>
        <w:tc>
          <w:tcPr>
            <w:tcW w:w="496" w:type="dxa"/>
            <w:tcBorders>
              <w:top w:val="single" w:sz="4" w:space="0" w:color="auto"/>
              <w:left w:val="single" w:sz="4" w:space="0" w:color="auto"/>
              <w:bottom w:val="single" w:sz="4" w:space="0" w:color="auto"/>
              <w:right w:val="single" w:sz="4" w:space="0" w:color="auto"/>
            </w:tcBorders>
            <w:vAlign w:val="center"/>
            <w:hideMark/>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7</w:t>
            </w:r>
          </w:p>
        </w:tc>
        <w:tc>
          <w:tcPr>
            <w:tcW w:w="3757" w:type="dxa"/>
            <w:tcBorders>
              <w:top w:val="single" w:sz="4" w:space="0" w:color="auto"/>
              <w:left w:val="single" w:sz="4" w:space="0" w:color="auto"/>
              <w:bottom w:val="single" w:sz="4" w:space="0" w:color="auto"/>
              <w:right w:val="single" w:sz="4" w:space="0" w:color="auto"/>
            </w:tcBorders>
            <w:vAlign w:val="center"/>
            <w:hideMark/>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Номер і назва операційної цілі Стратегічного плану  розвитку Сергіївської ОТГ на 2017-2020 рр.</w:t>
            </w:r>
          </w:p>
        </w:tc>
        <w:tc>
          <w:tcPr>
            <w:tcW w:w="6237" w:type="dxa"/>
            <w:tcBorders>
              <w:top w:val="single" w:sz="4" w:space="0" w:color="auto"/>
              <w:left w:val="single" w:sz="4" w:space="0" w:color="auto"/>
              <w:bottom w:val="single" w:sz="4" w:space="0" w:color="auto"/>
              <w:right w:val="single" w:sz="4" w:space="0" w:color="auto"/>
            </w:tcBorders>
            <w:vAlign w:val="center"/>
            <w:hideMark/>
          </w:tcPr>
          <w:p w:rsidR="005228C8" w:rsidRPr="00323A65" w:rsidRDefault="00594F67" w:rsidP="002C0F4E">
            <w:pPr>
              <w:spacing w:after="0" w:line="240" w:lineRule="auto"/>
              <w:rPr>
                <w:rFonts w:ascii="Times New Roman" w:hAnsi="Times New Roman" w:cs="Times New Roman"/>
                <w:bCs/>
                <w:sz w:val="28"/>
                <w:szCs w:val="28"/>
              </w:rPr>
            </w:pPr>
            <w:r>
              <w:rPr>
                <w:rFonts w:ascii="Times New Roman" w:hAnsi="Times New Roman" w:cs="Times New Roman"/>
                <w:bCs/>
                <w:sz w:val="28"/>
                <w:szCs w:val="28"/>
              </w:rPr>
              <w:t>1.3. Підвищення ефективності використання земельних, лісових, водних ресурсів громади</w:t>
            </w:r>
          </w:p>
        </w:tc>
      </w:tr>
      <w:tr w:rsidR="005228C8" w:rsidRPr="00323A65" w:rsidTr="00E37764">
        <w:tc>
          <w:tcPr>
            <w:tcW w:w="496"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8</w:t>
            </w:r>
          </w:p>
        </w:tc>
        <w:tc>
          <w:tcPr>
            <w:tcW w:w="375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Термін реалізації</w:t>
            </w:r>
          </w:p>
        </w:tc>
        <w:tc>
          <w:tcPr>
            <w:tcW w:w="6237" w:type="dxa"/>
            <w:vAlign w:val="center"/>
          </w:tcPr>
          <w:p w:rsidR="005228C8" w:rsidRPr="00323A65" w:rsidRDefault="005228C8" w:rsidP="00FB58AA">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20</w:t>
            </w:r>
            <w:r w:rsidR="00FB58AA">
              <w:rPr>
                <w:rFonts w:ascii="Times New Roman" w:hAnsi="Times New Roman" w:cs="Times New Roman"/>
                <w:bCs/>
                <w:sz w:val="28"/>
                <w:szCs w:val="28"/>
              </w:rPr>
              <w:t>20</w:t>
            </w:r>
            <w:r w:rsidRPr="00323A65">
              <w:rPr>
                <w:rFonts w:ascii="Times New Roman" w:hAnsi="Times New Roman" w:cs="Times New Roman"/>
                <w:bCs/>
                <w:sz w:val="28"/>
                <w:szCs w:val="28"/>
              </w:rPr>
              <w:t xml:space="preserve"> рік</w:t>
            </w:r>
          </w:p>
        </w:tc>
      </w:tr>
      <w:tr w:rsidR="005228C8" w:rsidRPr="00323A65" w:rsidTr="00E37764">
        <w:tc>
          <w:tcPr>
            <w:tcW w:w="496"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9</w:t>
            </w:r>
          </w:p>
        </w:tc>
        <w:tc>
          <w:tcPr>
            <w:tcW w:w="375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Перелік місцевих бюджетів, які беруть участь у виконанні програми (для комплексних програм)</w:t>
            </w:r>
          </w:p>
        </w:tc>
        <w:tc>
          <w:tcPr>
            <w:tcW w:w="623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w:t>
            </w:r>
          </w:p>
        </w:tc>
      </w:tr>
      <w:tr w:rsidR="005228C8" w:rsidRPr="00323A65" w:rsidTr="00E37764">
        <w:tc>
          <w:tcPr>
            <w:tcW w:w="496"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10</w:t>
            </w:r>
          </w:p>
        </w:tc>
        <w:tc>
          <w:tcPr>
            <w:tcW w:w="375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Загальний обсяг фінансових</w:t>
            </w:r>
            <w:r w:rsidR="00FB58AA">
              <w:rPr>
                <w:rFonts w:ascii="Times New Roman" w:hAnsi="Times New Roman" w:cs="Times New Roman"/>
                <w:bCs/>
                <w:sz w:val="28"/>
                <w:szCs w:val="28"/>
              </w:rPr>
              <w:t xml:space="preserve"> </w:t>
            </w:r>
            <w:r w:rsidRPr="00323A65">
              <w:rPr>
                <w:rFonts w:ascii="Times New Roman" w:hAnsi="Times New Roman" w:cs="Times New Roman"/>
                <w:bCs/>
                <w:sz w:val="28"/>
                <w:szCs w:val="28"/>
              </w:rPr>
              <w:t>ресурсів, необхідних для</w:t>
            </w:r>
            <w:r w:rsidR="00FB58AA">
              <w:rPr>
                <w:rFonts w:ascii="Times New Roman" w:hAnsi="Times New Roman" w:cs="Times New Roman"/>
                <w:bCs/>
                <w:sz w:val="28"/>
                <w:szCs w:val="28"/>
              </w:rPr>
              <w:t xml:space="preserve"> </w:t>
            </w:r>
            <w:r w:rsidRPr="00323A65">
              <w:rPr>
                <w:rFonts w:ascii="Times New Roman" w:hAnsi="Times New Roman" w:cs="Times New Roman"/>
                <w:bCs/>
                <w:sz w:val="28"/>
                <w:szCs w:val="28"/>
              </w:rPr>
              <w:t>реалізації програми, всього, у тому числі:</w:t>
            </w:r>
          </w:p>
        </w:tc>
        <w:tc>
          <w:tcPr>
            <w:tcW w:w="6237" w:type="dxa"/>
            <w:vAlign w:val="center"/>
          </w:tcPr>
          <w:p w:rsidR="005228C8" w:rsidRPr="00323A65" w:rsidRDefault="00FB58AA" w:rsidP="002C0F4E">
            <w:pPr>
              <w:tabs>
                <w:tab w:val="left" w:pos="0"/>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190,383 </w:t>
            </w:r>
            <w:r w:rsidR="005228C8" w:rsidRPr="00323A65">
              <w:rPr>
                <w:rFonts w:ascii="Times New Roman" w:hAnsi="Times New Roman" w:cs="Times New Roman"/>
                <w:bCs/>
                <w:sz w:val="28"/>
                <w:szCs w:val="28"/>
              </w:rPr>
              <w:t>тис. грн.</w:t>
            </w:r>
          </w:p>
        </w:tc>
      </w:tr>
      <w:tr w:rsidR="005228C8" w:rsidRPr="00323A65" w:rsidTr="00E37764">
        <w:trPr>
          <w:trHeight w:val="538"/>
        </w:trPr>
        <w:tc>
          <w:tcPr>
            <w:tcW w:w="496"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11</w:t>
            </w:r>
          </w:p>
        </w:tc>
        <w:tc>
          <w:tcPr>
            <w:tcW w:w="375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Коштів бюджету ОТГ</w:t>
            </w:r>
          </w:p>
        </w:tc>
        <w:tc>
          <w:tcPr>
            <w:tcW w:w="6237" w:type="dxa"/>
            <w:vAlign w:val="center"/>
          </w:tcPr>
          <w:p w:rsidR="005228C8" w:rsidRPr="00323A65" w:rsidRDefault="00FB58AA" w:rsidP="002C0F4E">
            <w:pPr>
              <w:tabs>
                <w:tab w:val="left" w:pos="0"/>
              </w:tabs>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190,383 </w:t>
            </w:r>
            <w:r w:rsidR="005228C8" w:rsidRPr="00323A65">
              <w:rPr>
                <w:rFonts w:ascii="Times New Roman" w:hAnsi="Times New Roman" w:cs="Times New Roman"/>
                <w:bCs/>
                <w:sz w:val="28"/>
                <w:szCs w:val="28"/>
              </w:rPr>
              <w:t>тис. грн.</w:t>
            </w:r>
          </w:p>
        </w:tc>
      </w:tr>
      <w:tr w:rsidR="005228C8" w:rsidRPr="00323A65" w:rsidTr="00E37764">
        <w:trPr>
          <w:trHeight w:val="884"/>
        </w:trPr>
        <w:tc>
          <w:tcPr>
            <w:tcW w:w="496"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12</w:t>
            </w:r>
          </w:p>
        </w:tc>
        <w:tc>
          <w:tcPr>
            <w:tcW w:w="375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Коштів інших джерел</w:t>
            </w:r>
          </w:p>
        </w:tc>
        <w:tc>
          <w:tcPr>
            <w:tcW w:w="6237" w:type="dxa"/>
            <w:vAlign w:val="center"/>
          </w:tcPr>
          <w:p w:rsidR="005228C8" w:rsidRPr="00323A65" w:rsidRDefault="005228C8" w:rsidP="002C0F4E">
            <w:pPr>
              <w:tabs>
                <w:tab w:val="left" w:pos="0"/>
              </w:tabs>
              <w:spacing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w:t>
            </w:r>
          </w:p>
        </w:tc>
      </w:tr>
    </w:tbl>
    <w:p w:rsidR="005228C8" w:rsidRDefault="005228C8" w:rsidP="005228C8">
      <w:pPr>
        <w:spacing w:after="150" w:line="240" w:lineRule="auto"/>
        <w:jc w:val="both"/>
        <w:rPr>
          <w:rFonts w:ascii="Times New Roman" w:hAnsi="Times New Roman" w:cs="Times New Roman"/>
          <w:sz w:val="28"/>
          <w:szCs w:val="28"/>
          <w:lang w:eastAsia="uk-UA"/>
        </w:rPr>
      </w:pPr>
    </w:p>
    <w:p w:rsidR="00594F67" w:rsidRDefault="00594F67" w:rsidP="005228C8">
      <w:pPr>
        <w:spacing w:after="150" w:line="240" w:lineRule="auto"/>
        <w:jc w:val="both"/>
        <w:rPr>
          <w:rFonts w:ascii="Times New Roman" w:hAnsi="Times New Roman" w:cs="Times New Roman"/>
          <w:sz w:val="28"/>
          <w:szCs w:val="28"/>
          <w:lang w:eastAsia="uk-UA"/>
        </w:rPr>
      </w:pPr>
    </w:p>
    <w:p w:rsidR="005228C8" w:rsidRPr="00E37764" w:rsidRDefault="005228C8" w:rsidP="00E37764">
      <w:pPr>
        <w:shd w:val="clear" w:color="auto" w:fill="FFFFFF"/>
        <w:spacing w:after="360" w:line="240" w:lineRule="auto"/>
        <w:jc w:val="center"/>
        <w:rPr>
          <w:rFonts w:ascii="Times New Roman" w:eastAsia="Times New Roman" w:hAnsi="Times New Roman" w:cs="Times New Roman"/>
          <w:sz w:val="28"/>
          <w:szCs w:val="28"/>
          <w:lang w:eastAsia="uk-UA"/>
        </w:rPr>
      </w:pPr>
      <w:r w:rsidRPr="00E37764">
        <w:rPr>
          <w:rFonts w:ascii="Times New Roman" w:eastAsia="Times New Roman" w:hAnsi="Times New Roman" w:cs="Times New Roman"/>
          <w:bCs/>
          <w:sz w:val="28"/>
          <w:szCs w:val="28"/>
          <w:lang w:eastAsia="uk-UA"/>
        </w:rPr>
        <w:lastRenderedPageBreak/>
        <w:t>ЗАХОДИ ПРОГРАМИ</w:t>
      </w:r>
      <w:r w:rsidR="00E37764" w:rsidRPr="00E37764">
        <w:rPr>
          <w:rFonts w:ascii="Times New Roman" w:eastAsia="Times New Roman" w:hAnsi="Times New Roman" w:cs="Times New Roman"/>
          <w:bCs/>
          <w:caps/>
          <w:sz w:val="28"/>
          <w:szCs w:val="28"/>
          <w:bdr w:val="none" w:sz="0" w:space="0" w:color="auto" w:frame="1"/>
        </w:rPr>
        <w:t>«</w:t>
      </w:r>
      <w:r w:rsidR="00E37764" w:rsidRPr="00E37764">
        <w:rPr>
          <w:rFonts w:ascii="Times New Roman" w:hAnsi="Times New Roman" w:cs="Times New Roman"/>
          <w:bCs/>
          <w:caps/>
          <w:sz w:val="28"/>
          <w:szCs w:val="28"/>
        </w:rPr>
        <w:t>забезпечення розроблення генеральних планів та іншої земельної документації населених пунктів Сергіївської ОТГ на 20</w:t>
      </w:r>
      <w:r w:rsidR="00FB58AA">
        <w:rPr>
          <w:rFonts w:ascii="Times New Roman" w:hAnsi="Times New Roman" w:cs="Times New Roman"/>
          <w:bCs/>
          <w:caps/>
          <w:sz w:val="28"/>
          <w:szCs w:val="28"/>
        </w:rPr>
        <w:t>20</w:t>
      </w:r>
      <w:r w:rsidR="00E37764" w:rsidRPr="00E37764">
        <w:rPr>
          <w:rFonts w:ascii="Times New Roman" w:hAnsi="Times New Roman" w:cs="Times New Roman"/>
          <w:bCs/>
          <w:caps/>
          <w:sz w:val="28"/>
          <w:szCs w:val="28"/>
        </w:rPr>
        <w:t xml:space="preserve"> рік»</w:t>
      </w:r>
    </w:p>
    <w:tbl>
      <w:tblPr>
        <w:tblW w:w="9805" w:type="dxa"/>
        <w:tblBorders>
          <w:top w:val="single" w:sz="6" w:space="0" w:color="EEEEEE"/>
          <w:left w:val="single" w:sz="6" w:space="0" w:color="EEEEEE"/>
          <w:bottom w:val="single" w:sz="6" w:space="0" w:color="EEEEEE"/>
          <w:right w:val="single" w:sz="6"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4547"/>
        <w:gridCol w:w="1826"/>
        <w:gridCol w:w="1961"/>
        <w:gridCol w:w="1471"/>
      </w:tblGrid>
      <w:tr w:rsidR="005228C8" w:rsidRPr="00A17E81" w:rsidTr="002C0F4E">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228C8" w:rsidRPr="00571608" w:rsidRDefault="005228C8" w:rsidP="00535DB2">
            <w:pPr>
              <w:spacing w:after="360" w:line="240" w:lineRule="auto"/>
              <w:jc w:val="center"/>
              <w:rPr>
                <w:rFonts w:ascii="Times New Roman" w:eastAsia="Times New Roman" w:hAnsi="Times New Roman" w:cs="Times New Roman"/>
                <w:sz w:val="28"/>
                <w:szCs w:val="28"/>
                <w:lang w:eastAsia="uk-UA"/>
              </w:rPr>
            </w:pPr>
            <w:r w:rsidRPr="00571608">
              <w:rPr>
                <w:rFonts w:ascii="Times New Roman" w:eastAsia="Times New Roman" w:hAnsi="Times New Roman" w:cs="Times New Roman"/>
                <w:bCs/>
                <w:sz w:val="28"/>
                <w:szCs w:val="28"/>
                <w:lang w:eastAsia="uk-UA"/>
              </w:rPr>
              <w:t>Зміст заходу</w:t>
            </w:r>
          </w:p>
        </w:tc>
        <w:tc>
          <w:tcPr>
            <w:tcW w:w="182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228C8" w:rsidRPr="00344F0B" w:rsidRDefault="005228C8" w:rsidP="00535DB2">
            <w:pPr>
              <w:spacing w:after="360" w:line="240" w:lineRule="auto"/>
              <w:jc w:val="center"/>
              <w:rPr>
                <w:rFonts w:ascii="Times New Roman" w:eastAsia="Times New Roman" w:hAnsi="Times New Roman" w:cs="Times New Roman"/>
                <w:color w:val="222222"/>
                <w:sz w:val="28"/>
                <w:szCs w:val="28"/>
                <w:lang w:eastAsia="uk-UA"/>
              </w:rPr>
            </w:pPr>
            <w:r w:rsidRPr="00344F0B">
              <w:rPr>
                <w:rFonts w:ascii="Times New Roman" w:eastAsia="Times New Roman" w:hAnsi="Times New Roman" w:cs="Times New Roman"/>
                <w:bCs/>
                <w:color w:val="222222"/>
                <w:sz w:val="28"/>
                <w:szCs w:val="28"/>
                <w:lang w:eastAsia="uk-UA"/>
              </w:rPr>
              <w:t>Виконавці</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228C8" w:rsidRPr="00344F0B" w:rsidRDefault="005228C8" w:rsidP="00535DB2">
            <w:pPr>
              <w:spacing w:after="360" w:line="240" w:lineRule="auto"/>
              <w:jc w:val="center"/>
              <w:rPr>
                <w:rFonts w:ascii="Times New Roman" w:eastAsia="Times New Roman" w:hAnsi="Times New Roman" w:cs="Times New Roman"/>
                <w:color w:val="222222"/>
                <w:sz w:val="28"/>
                <w:szCs w:val="28"/>
                <w:lang w:eastAsia="uk-UA"/>
              </w:rPr>
            </w:pPr>
            <w:r w:rsidRPr="00344F0B">
              <w:rPr>
                <w:rFonts w:ascii="Times New Roman" w:eastAsia="Times New Roman" w:hAnsi="Times New Roman" w:cs="Times New Roman"/>
                <w:bCs/>
                <w:color w:val="222222"/>
                <w:sz w:val="28"/>
                <w:szCs w:val="28"/>
                <w:lang w:eastAsia="uk-UA"/>
              </w:rPr>
              <w:t>Термін виконання</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228C8" w:rsidRPr="00C43F50" w:rsidRDefault="005228C8" w:rsidP="00535DB2">
            <w:pPr>
              <w:spacing w:after="360" w:line="240" w:lineRule="auto"/>
              <w:jc w:val="center"/>
              <w:rPr>
                <w:rFonts w:ascii="Times New Roman" w:eastAsia="Times New Roman" w:hAnsi="Times New Roman" w:cs="Times New Roman"/>
                <w:bCs/>
                <w:color w:val="222222"/>
                <w:sz w:val="28"/>
                <w:szCs w:val="28"/>
                <w:lang w:eastAsia="uk-UA"/>
              </w:rPr>
            </w:pPr>
            <w:r w:rsidRPr="00344F0B">
              <w:rPr>
                <w:rFonts w:ascii="Times New Roman" w:eastAsia="Times New Roman" w:hAnsi="Times New Roman" w:cs="Times New Roman"/>
                <w:bCs/>
                <w:color w:val="222222"/>
                <w:sz w:val="28"/>
                <w:szCs w:val="28"/>
                <w:lang w:eastAsia="uk-UA"/>
              </w:rPr>
              <w:t>Сума коштів</w:t>
            </w:r>
            <w:r>
              <w:rPr>
                <w:rFonts w:ascii="Times New Roman" w:eastAsia="Times New Roman" w:hAnsi="Times New Roman" w:cs="Times New Roman"/>
                <w:bCs/>
                <w:color w:val="222222"/>
                <w:sz w:val="28"/>
                <w:szCs w:val="28"/>
                <w:lang w:eastAsia="uk-UA"/>
              </w:rPr>
              <w:t>тис. грн.</w:t>
            </w:r>
          </w:p>
        </w:tc>
      </w:tr>
      <w:tr w:rsidR="00594F67" w:rsidRPr="00A17E81" w:rsidTr="002C0F4E">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94F67" w:rsidRPr="00571608" w:rsidRDefault="00FB58AA" w:rsidP="00535DB2">
            <w:pPr>
              <w:spacing w:after="36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Виготовлення технічної документації з нормативної грошової оцінки земель с. Крамарщина</w:t>
            </w:r>
          </w:p>
        </w:tc>
        <w:tc>
          <w:tcPr>
            <w:tcW w:w="182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94F67" w:rsidRPr="00594F67" w:rsidRDefault="00594F67" w:rsidP="00535DB2">
            <w:pPr>
              <w:spacing w:after="0"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Виконавчий комітет</w:t>
            </w:r>
            <w:r>
              <w:rPr>
                <w:rFonts w:ascii="Times New Roman" w:hAnsi="Times New Roman" w:cs="Times New Roman"/>
                <w:bCs/>
                <w:sz w:val="28"/>
                <w:szCs w:val="28"/>
              </w:rPr>
              <w:t xml:space="preserve">  Сергіївської сільської ради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94F67" w:rsidRPr="00A17E81" w:rsidRDefault="00535DB2" w:rsidP="00FB58AA">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20</w:t>
            </w:r>
            <w:r w:rsidR="00FB58AA">
              <w:rPr>
                <w:rFonts w:ascii="Times New Roman" w:eastAsia="Times New Roman" w:hAnsi="Times New Roman" w:cs="Times New Roman"/>
                <w:color w:val="222222"/>
                <w:sz w:val="28"/>
                <w:szCs w:val="28"/>
                <w:lang w:eastAsia="uk-UA"/>
              </w:rPr>
              <w:t>20</w:t>
            </w:r>
            <w:r>
              <w:rPr>
                <w:rFonts w:ascii="Times New Roman" w:eastAsia="Times New Roman" w:hAnsi="Times New Roman" w:cs="Times New Roman"/>
                <w:color w:val="222222"/>
                <w:sz w:val="28"/>
                <w:szCs w:val="28"/>
                <w:lang w:eastAsia="uk-UA"/>
              </w:rPr>
              <w:t xml:space="preserve"> рік</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94F67" w:rsidRPr="00A17E81" w:rsidRDefault="00FB58AA" w:rsidP="00535DB2">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7,474</w:t>
            </w:r>
          </w:p>
        </w:tc>
      </w:tr>
      <w:tr w:rsidR="00594F67" w:rsidRPr="00A17E81" w:rsidTr="002C0F4E">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94F67" w:rsidRDefault="00FB58AA" w:rsidP="00FB58AA">
            <w:pPr>
              <w:spacing w:after="36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Виготовлення технічної документації з нормативної грошової оцінки земель с. Чернече</w:t>
            </w:r>
          </w:p>
        </w:tc>
        <w:tc>
          <w:tcPr>
            <w:tcW w:w="182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94F67" w:rsidRPr="00594F67" w:rsidRDefault="00594F67" w:rsidP="00535DB2">
            <w:pPr>
              <w:spacing w:after="0"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Виконавчий комітет</w:t>
            </w:r>
            <w:r>
              <w:rPr>
                <w:rFonts w:ascii="Times New Roman" w:hAnsi="Times New Roman" w:cs="Times New Roman"/>
                <w:bCs/>
                <w:sz w:val="28"/>
                <w:szCs w:val="28"/>
              </w:rPr>
              <w:t xml:space="preserve">  Сергіївської сільської ради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94F67" w:rsidRPr="00A17E81" w:rsidRDefault="00535DB2" w:rsidP="00FB58AA">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20</w:t>
            </w:r>
            <w:r w:rsidR="00FB58AA">
              <w:rPr>
                <w:rFonts w:ascii="Times New Roman" w:eastAsia="Times New Roman" w:hAnsi="Times New Roman" w:cs="Times New Roman"/>
                <w:color w:val="222222"/>
                <w:sz w:val="28"/>
                <w:szCs w:val="28"/>
                <w:lang w:eastAsia="uk-UA"/>
              </w:rPr>
              <w:t>20</w:t>
            </w:r>
            <w:r>
              <w:rPr>
                <w:rFonts w:ascii="Times New Roman" w:eastAsia="Times New Roman" w:hAnsi="Times New Roman" w:cs="Times New Roman"/>
                <w:color w:val="222222"/>
                <w:sz w:val="28"/>
                <w:szCs w:val="28"/>
                <w:lang w:eastAsia="uk-UA"/>
              </w:rPr>
              <w:t xml:space="preserve"> рік</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94F67" w:rsidRDefault="00FB58AA" w:rsidP="00535DB2">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7,474</w:t>
            </w:r>
          </w:p>
        </w:tc>
      </w:tr>
      <w:tr w:rsidR="00FB58AA" w:rsidRPr="00A17E81" w:rsidTr="002C0F4E">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FB58AA" w:rsidRDefault="00FB58AA" w:rsidP="00FB58AA">
            <w:pPr>
              <w:spacing w:after="36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Виготовлення технічної документації з нормативної грошової оцінки земель с. Новоселівка</w:t>
            </w:r>
          </w:p>
        </w:tc>
        <w:tc>
          <w:tcPr>
            <w:tcW w:w="182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FB58AA" w:rsidRPr="00323A65" w:rsidRDefault="00FB58AA" w:rsidP="00535DB2">
            <w:pPr>
              <w:spacing w:after="0"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Виконавчий комітет</w:t>
            </w:r>
            <w:r>
              <w:rPr>
                <w:rFonts w:ascii="Times New Roman" w:hAnsi="Times New Roman" w:cs="Times New Roman"/>
                <w:bCs/>
                <w:sz w:val="28"/>
                <w:szCs w:val="28"/>
              </w:rPr>
              <w:t xml:space="preserve">  Сергіївської сільської ради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FB58AA" w:rsidRDefault="00FB58AA" w:rsidP="00FB58AA">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2020 рік</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FB58AA" w:rsidRDefault="00FB58AA" w:rsidP="00535DB2">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14,160</w:t>
            </w:r>
          </w:p>
        </w:tc>
      </w:tr>
      <w:tr w:rsidR="00FB58AA" w:rsidRPr="00A17E81" w:rsidTr="002C0F4E">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FB58AA" w:rsidRDefault="00FB58AA" w:rsidP="00FB58AA">
            <w:pPr>
              <w:spacing w:after="36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Виготовлення технічної документації з нормативної грошової оцінки земель с. Вечірчине</w:t>
            </w:r>
          </w:p>
        </w:tc>
        <w:tc>
          <w:tcPr>
            <w:tcW w:w="182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FB58AA" w:rsidRPr="00323A65" w:rsidRDefault="00FB58AA" w:rsidP="00535DB2">
            <w:pPr>
              <w:spacing w:after="0"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Виконавчий комітет</w:t>
            </w:r>
            <w:r>
              <w:rPr>
                <w:rFonts w:ascii="Times New Roman" w:hAnsi="Times New Roman" w:cs="Times New Roman"/>
                <w:bCs/>
                <w:sz w:val="28"/>
                <w:szCs w:val="28"/>
              </w:rPr>
              <w:t xml:space="preserve">  Сергіївської сільської ради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FB58AA" w:rsidRDefault="00FB58AA" w:rsidP="00FB58AA">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2020 рік</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FB58AA" w:rsidRDefault="00FB58AA" w:rsidP="00535DB2">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8,064</w:t>
            </w:r>
          </w:p>
        </w:tc>
      </w:tr>
      <w:tr w:rsidR="00FB58AA" w:rsidRPr="00A17E81" w:rsidTr="002C0F4E">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FB58AA" w:rsidRDefault="00FB58AA" w:rsidP="00FB58AA">
            <w:pPr>
              <w:spacing w:after="36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Виготовлення технічної документації з нормативної грошової оцінки земель с. Калинівщина</w:t>
            </w:r>
          </w:p>
        </w:tc>
        <w:tc>
          <w:tcPr>
            <w:tcW w:w="182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FB58AA" w:rsidRPr="00323A65" w:rsidRDefault="00FB58AA" w:rsidP="00535DB2">
            <w:pPr>
              <w:spacing w:after="0"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Виконавчий комітет</w:t>
            </w:r>
            <w:r>
              <w:rPr>
                <w:rFonts w:ascii="Times New Roman" w:hAnsi="Times New Roman" w:cs="Times New Roman"/>
                <w:bCs/>
                <w:sz w:val="28"/>
                <w:szCs w:val="28"/>
              </w:rPr>
              <w:t xml:space="preserve">  Сергіївської сільської ради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FB58AA" w:rsidRDefault="00FB58AA" w:rsidP="00FB58AA">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2020 рік</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FB58AA" w:rsidRDefault="007945F0" w:rsidP="00535DB2">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7,277</w:t>
            </w:r>
          </w:p>
        </w:tc>
      </w:tr>
      <w:tr w:rsidR="007945F0" w:rsidRPr="00A17E81" w:rsidTr="002C0F4E">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Виготовлення технічної документації з нормативної грошової оцінки земель с. </w:t>
            </w:r>
            <w:proofErr w:type="spellStart"/>
            <w:r>
              <w:rPr>
                <w:rFonts w:ascii="Times New Roman" w:eastAsia="Times New Roman" w:hAnsi="Times New Roman" w:cs="Times New Roman"/>
                <w:sz w:val="28"/>
                <w:szCs w:val="28"/>
                <w:lang w:eastAsia="uk-UA"/>
              </w:rPr>
              <w:t>Лободине</w:t>
            </w:r>
            <w:proofErr w:type="spellEnd"/>
          </w:p>
        </w:tc>
        <w:tc>
          <w:tcPr>
            <w:tcW w:w="182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Pr="00323A65" w:rsidRDefault="007945F0" w:rsidP="00535DB2">
            <w:pPr>
              <w:spacing w:after="0"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Виконавчий комітет</w:t>
            </w:r>
            <w:r>
              <w:rPr>
                <w:rFonts w:ascii="Times New Roman" w:hAnsi="Times New Roman" w:cs="Times New Roman"/>
                <w:bCs/>
                <w:sz w:val="28"/>
                <w:szCs w:val="28"/>
              </w:rPr>
              <w:t xml:space="preserve">  Сергіївської сільської ради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2020 рік</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535DB2">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13,374</w:t>
            </w:r>
          </w:p>
        </w:tc>
      </w:tr>
      <w:tr w:rsidR="007945F0" w:rsidRPr="00A17E81" w:rsidTr="002C0F4E">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Виготовлення технічної документації з нормативної </w:t>
            </w:r>
            <w:r>
              <w:rPr>
                <w:rFonts w:ascii="Times New Roman" w:eastAsia="Times New Roman" w:hAnsi="Times New Roman" w:cs="Times New Roman"/>
                <w:sz w:val="28"/>
                <w:szCs w:val="28"/>
                <w:lang w:eastAsia="uk-UA"/>
              </w:rPr>
              <w:lastRenderedPageBreak/>
              <w:t>грошової оцінки земель с. Сергіївка</w:t>
            </w:r>
          </w:p>
        </w:tc>
        <w:tc>
          <w:tcPr>
            <w:tcW w:w="182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Pr="00323A65" w:rsidRDefault="007945F0" w:rsidP="00535DB2">
            <w:pPr>
              <w:spacing w:after="0"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lastRenderedPageBreak/>
              <w:t>Виконавчий комітет</w:t>
            </w:r>
            <w:r>
              <w:rPr>
                <w:rFonts w:ascii="Times New Roman" w:hAnsi="Times New Roman" w:cs="Times New Roman"/>
                <w:bCs/>
                <w:sz w:val="28"/>
                <w:szCs w:val="28"/>
              </w:rPr>
              <w:t xml:space="preserve">  Сергіївської </w:t>
            </w:r>
            <w:r>
              <w:rPr>
                <w:rFonts w:ascii="Times New Roman" w:hAnsi="Times New Roman" w:cs="Times New Roman"/>
                <w:bCs/>
                <w:sz w:val="28"/>
                <w:szCs w:val="28"/>
              </w:rPr>
              <w:lastRenderedPageBreak/>
              <w:t>сільської ради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lastRenderedPageBreak/>
              <w:t xml:space="preserve">2020 рік </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535DB2">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53,493</w:t>
            </w:r>
          </w:p>
        </w:tc>
      </w:tr>
      <w:tr w:rsidR="007945F0" w:rsidRPr="00A17E81" w:rsidTr="002C0F4E">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Виготовлення технічної документації з нормативної грошової оцінки земель с. Степове</w:t>
            </w:r>
          </w:p>
        </w:tc>
        <w:tc>
          <w:tcPr>
            <w:tcW w:w="182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Pr="00323A65" w:rsidRDefault="007945F0" w:rsidP="00535DB2">
            <w:pPr>
              <w:spacing w:after="0"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Виконавчий комітет</w:t>
            </w:r>
            <w:r>
              <w:rPr>
                <w:rFonts w:ascii="Times New Roman" w:hAnsi="Times New Roman" w:cs="Times New Roman"/>
                <w:bCs/>
                <w:sz w:val="28"/>
                <w:szCs w:val="28"/>
              </w:rPr>
              <w:t xml:space="preserve">  Сергіївської сільської ради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2020 рік</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535DB2">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7,867</w:t>
            </w:r>
          </w:p>
        </w:tc>
      </w:tr>
      <w:tr w:rsidR="007945F0" w:rsidRPr="00A17E81" w:rsidTr="002C0F4E">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Виготовлення технічної документації з нормативної грошової оцінки земель с. Вирішальне</w:t>
            </w:r>
          </w:p>
        </w:tc>
        <w:tc>
          <w:tcPr>
            <w:tcW w:w="182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Pr="00323A65" w:rsidRDefault="007945F0" w:rsidP="00535DB2">
            <w:pPr>
              <w:spacing w:after="0"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Виконавчий комітет</w:t>
            </w:r>
            <w:r>
              <w:rPr>
                <w:rFonts w:ascii="Times New Roman" w:hAnsi="Times New Roman" w:cs="Times New Roman"/>
                <w:bCs/>
                <w:sz w:val="28"/>
                <w:szCs w:val="28"/>
              </w:rPr>
              <w:t xml:space="preserve">  Сергіївської сільської ради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2020 рік</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535DB2">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11,800</w:t>
            </w:r>
          </w:p>
        </w:tc>
      </w:tr>
      <w:tr w:rsidR="007945F0" w:rsidRPr="00A17E81" w:rsidTr="002C0F4E">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Виготовлення технічної документації з нормативної грошової оцінки земель с. Дачне</w:t>
            </w:r>
          </w:p>
        </w:tc>
        <w:tc>
          <w:tcPr>
            <w:tcW w:w="182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Pr="00323A65" w:rsidRDefault="007945F0" w:rsidP="00535DB2">
            <w:pPr>
              <w:spacing w:after="0"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Виконавчий комітет</w:t>
            </w:r>
            <w:r>
              <w:rPr>
                <w:rFonts w:ascii="Times New Roman" w:hAnsi="Times New Roman" w:cs="Times New Roman"/>
                <w:bCs/>
                <w:sz w:val="28"/>
                <w:szCs w:val="28"/>
              </w:rPr>
              <w:t xml:space="preserve">  Сергіївської сільської ради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2020 рік</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535DB2">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7,080</w:t>
            </w:r>
          </w:p>
        </w:tc>
      </w:tr>
      <w:tr w:rsidR="007945F0" w:rsidRPr="00A17E81" w:rsidTr="002C0F4E">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Виготовлення технічної документації з нормативної грошової оцінки земель с. Качанове</w:t>
            </w:r>
          </w:p>
        </w:tc>
        <w:tc>
          <w:tcPr>
            <w:tcW w:w="182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Pr="00323A65" w:rsidRDefault="007945F0" w:rsidP="00535DB2">
            <w:pPr>
              <w:spacing w:after="0"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Виконавчий комітет</w:t>
            </w:r>
            <w:r>
              <w:rPr>
                <w:rFonts w:ascii="Times New Roman" w:hAnsi="Times New Roman" w:cs="Times New Roman"/>
                <w:bCs/>
                <w:sz w:val="28"/>
                <w:szCs w:val="28"/>
              </w:rPr>
              <w:t xml:space="preserve">  Сергіївської сільської ради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2020 рік</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535DB2">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28,320</w:t>
            </w:r>
          </w:p>
        </w:tc>
      </w:tr>
      <w:tr w:rsidR="007945F0" w:rsidRPr="00A17E81" w:rsidTr="002C0F4E">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Виготовлення проекту детального плану території с. Новоселівка</w:t>
            </w:r>
          </w:p>
        </w:tc>
        <w:tc>
          <w:tcPr>
            <w:tcW w:w="1826"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Pr="00323A65" w:rsidRDefault="007945F0" w:rsidP="00535DB2">
            <w:pPr>
              <w:spacing w:after="0" w:line="240" w:lineRule="auto"/>
              <w:jc w:val="center"/>
              <w:rPr>
                <w:rFonts w:ascii="Times New Roman" w:hAnsi="Times New Roman" w:cs="Times New Roman"/>
                <w:bCs/>
                <w:sz w:val="28"/>
                <w:szCs w:val="28"/>
              </w:rPr>
            </w:pPr>
            <w:r w:rsidRPr="00323A65">
              <w:rPr>
                <w:rFonts w:ascii="Times New Roman" w:hAnsi="Times New Roman" w:cs="Times New Roman"/>
                <w:bCs/>
                <w:sz w:val="28"/>
                <w:szCs w:val="28"/>
              </w:rPr>
              <w:t>Виконавчий комітет</w:t>
            </w:r>
            <w:r>
              <w:rPr>
                <w:rFonts w:ascii="Times New Roman" w:hAnsi="Times New Roman" w:cs="Times New Roman"/>
                <w:bCs/>
                <w:sz w:val="28"/>
                <w:szCs w:val="28"/>
              </w:rPr>
              <w:t xml:space="preserve">  Сергіївської сільської ради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FB58AA">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2020 рік</w:t>
            </w:r>
          </w:p>
        </w:tc>
        <w:tc>
          <w:tcPr>
            <w:tcW w:w="1471"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7945F0" w:rsidRDefault="007945F0" w:rsidP="00535DB2">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24,000</w:t>
            </w:r>
          </w:p>
        </w:tc>
      </w:tr>
      <w:tr w:rsidR="00535DB2" w:rsidRPr="00A17E81" w:rsidTr="00ED144C">
        <w:tc>
          <w:tcPr>
            <w:tcW w:w="4547" w:type="dxa"/>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35DB2" w:rsidRPr="00571608" w:rsidRDefault="00535DB2" w:rsidP="00535DB2">
            <w:pPr>
              <w:spacing w:after="360" w:line="240" w:lineRule="auto"/>
              <w:jc w:val="center"/>
              <w:rPr>
                <w:rFonts w:ascii="Times New Roman" w:eastAsia="Times New Roman" w:hAnsi="Times New Roman" w:cs="Times New Roman"/>
                <w:sz w:val="28"/>
                <w:szCs w:val="28"/>
                <w:lang w:eastAsia="uk-UA"/>
              </w:rPr>
            </w:pPr>
            <w:r w:rsidRPr="00571608">
              <w:rPr>
                <w:rFonts w:ascii="Times New Roman" w:eastAsia="Times New Roman" w:hAnsi="Times New Roman" w:cs="Times New Roman"/>
                <w:bCs/>
                <w:sz w:val="28"/>
                <w:szCs w:val="28"/>
                <w:lang w:eastAsia="uk-UA"/>
              </w:rPr>
              <w:t>Всього:</w:t>
            </w:r>
          </w:p>
        </w:tc>
        <w:tc>
          <w:tcPr>
            <w:tcW w:w="5258" w:type="dxa"/>
            <w:gridSpan w:val="3"/>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535DB2" w:rsidRPr="00B50481" w:rsidRDefault="00535DB2" w:rsidP="00535DB2">
            <w:pPr>
              <w:spacing w:after="0" w:line="240" w:lineRule="auto"/>
              <w:jc w:val="center"/>
              <w:rPr>
                <w:rFonts w:ascii="Times New Roman" w:eastAsia="Times New Roman" w:hAnsi="Times New Roman" w:cs="Times New Roman"/>
                <w:color w:val="222222"/>
                <w:sz w:val="28"/>
                <w:szCs w:val="28"/>
                <w:lang w:eastAsia="uk-UA"/>
              </w:rPr>
            </w:pPr>
          </w:p>
          <w:p w:rsidR="00535DB2" w:rsidRPr="00B50481" w:rsidRDefault="00535DB2" w:rsidP="00535DB2">
            <w:pPr>
              <w:spacing w:after="0" w:line="240" w:lineRule="auto"/>
              <w:jc w:val="center"/>
              <w:rPr>
                <w:rFonts w:ascii="Times New Roman" w:eastAsia="Times New Roman" w:hAnsi="Times New Roman" w:cs="Times New Roman"/>
                <w:color w:val="222222"/>
                <w:sz w:val="28"/>
                <w:szCs w:val="28"/>
                <w:lang w:eastAsia="uk-UA"/>
              </w:rPr>
            </w:pPr>
          </w:p>
          <w:p w:rsidR="00535DB2" w:rsidRPr="00B50481" w:rsidRDefault="007945F0" w:rsidP="00535DB2">
            <w:pPr>
              <w:spacing w:after="36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bCs/>
                <w:color w:val="222222"/>
                <w:sz w:val="28"/>
                <w:szCs w:val="28"/>
                <w:lang w:eastAsia="uk-UA"/>
              </w:rPr>
              <w:t>190,383</w:t>
            </w:r>
          </w:p>
        </w:tc>
      </w:tr>
    </w:tbl>
    <w:p w:rsidR="005228C8" w:rsidRDefault="005228C8" w:rsidP="005228C8">
      <w:pPr>
        <w:jc w:val="both"/>
        <w:rPr>
          <w:rFonts w:ascii="Times New Roman" w:hAnsi="Times New Roman" w:cs="Times New Roman"/>
          <w:sz w:val="28"/>
          <w:szCs w:val="28"/>
        </w:rPr>
      </w:pPr>
    </w:p>
    <w:p w:rsidR="005228C8" w:rsidRPr="00A17E81" w:rsidRDefault="005228C8" w:rsidP="005228C8">
      <w:pPr>
        <w:jc w:val="both"/>
        <w:rPr>
          <w:rFonts w:ascii="Times New Roman" w:hAnsi="Times New Roman" w:cs="Times New Roman"/>
          <w:sz w:val="28"/>
          <w:szCs w:val="28"/>
        </w:rPr>
      </w:pPr>
      <w:r>
        <w:rPr>
          <w:rFonts w:ascii="Times New Roman" w:hAnsi="Times New Roman" w:cs="Times New Roman"/>
          <w:sz w:val="28"/>
          <w:szCs w:val="28"/>
        </w:rPr>
        <w:t>Секретар сільської ради                                                              Н.</w:t>
      </w:r>
      <w:r w:rsidR="007945F0">
        <w:rPr>
          <w:rFonts w:ascii="Times New Roman" w:hAnsi="Times New Roman" w:cs="Times New Roman"/>
          <w:sz w:val="28"/>
          <w:szCs w:val="28"/>
        </w:rPr>
        <w:t xml:space="preserve"> </w:t>
      </w:r>
      <w:r>
        <w:rPr>
          <w:rFonts w:ascii="Times New Roman" w:hAnsi="Times New Roman" w:cs="Times New Roman"/>
          <w:sz w:val="28"/>
          <w:szCs w:val="28"/>
        </w:rPr>
        <w:t>В. Ілляшенко</w:t>
      </w:r>
    </w:p>
    <w:p w:rsidR="00817A0F" w:rsidRDefault="00817A0F" w:rsidP="00817A0F">
      <w:pPr>
        <w:shd w:val="clear" w:color="auto" w:fill="FFFFFF"/>
        <w:spacing w:after="0" w:line="240" w:lineRule="auto"/>
        <w:ind w:firstLine="708"/>
        <w:jc w:val="both"/>
        <w:rPr>
          <w:rFonts w:ascii="Times New Roman" w:eastAsia="Times New Roman" w:hAnsi="Times New Roman" w:cs="Times New Roman"/>
          <w:color w:val="222222"/>
          <w:sz w:val="28"/>
          <w:szCs w:val="28"/>
          <w:lang w:eastAsia="uk-UA"/>
        </w:rPr>
      </w:pPr>
    </w:p>
    <w:p w:rsidR="00817A0F" w:rsidRDefault="00817A0F"/>
    <w:sectPr w:rsidR="00817A0F" w:rsidSect="00E456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DC"/>
    <w:rsid w:val="00110DDC"/>
    <w:rsid w:val="0016466B"/>
    <w:rsid w:val="00186BF3"/>
    <w:rsid w:val="0020308A"/>
    <w:rsid w:val="0023005E"/>
    <w:rsid w:val="00326147"/>
    <w:rsid w:val="005228C8"/>
    <w:rsid w:val="00535DB2"/>
    <w:rsid w:val="00594F67"/>
    <w:rsid w:val="00615FE6"/>
    <w:rsid w:val="006508E7"/>
    <w:rsid w:val="006B1AFC"/>
    <w:rsid w:val="00782BBA"/>
    <w:rsid w:val="007945F0"/>
    <w:rsid w:val="00817A0F"/>
    <w:rsid w:val="008264BA"/>
    <w:rsid w:val="00A82C9B"/>
    <w:rsid w:val="00B01CD1"/>
    <w:rsid w:val="00CE1E7E"/>
    <w:rsid w:val="00D35EC6"/>
    <w:rsid w:val="00E37764"/>
    <w:rsid w:val="00E456D7"/>
    <w:rsid w:val="00E959AD"/>
    <w:rsid w:val="00FB58A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0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DDC"/>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10DD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11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0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0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DDC"/>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10DD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11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0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0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6038</Words>
  <Characters>3443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S.</cp:lastModifiedBy>
  <cp:revision>2</cp:revision>
  <dcterms:created xsi:type="dcterms:W3CDTF">2020-03-05T20:18:00Z</dcterms:created>
  <dcterms:modified xsi:type="dcterms:W3CDTF">2020-03-05T20:18:00Z</dcterms:modified>
</cp:coreProperties>
</file>